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D72" w:rsidRDefault="00132D72" w:rsidP="00132D72">
      <w:pPr>
        <w:pStyle w:val="Title"/>
        <w:rPr>
          <w:b/>
          <w:sz w:val="28"/>
        </w:rPr>
      </w:pPr>
      <w:bookmarkStart w:id="0" w:name="_GoBack"/>
      <w:bookmarkEnd w:id="0"/>
      <w:r>
        <w:rPr>
          <w:b/>
          <w:sz w:val="28"/>
        </w:rPr>
        <w:t>Course Syllabus</w:t>
      </w:r>
    </w:p>
    <w:p w:rsidR="00132D72" w:rsidRDefault="00132D72" w:rsidP="00132D72">
      <w:pPr>
        <w:jc w:val="center"/>
        <w:rPr>
          <w:b/>
          <w:sz w:val="28"/>
        </w:rPr>
      </w:pPr>
      <w:r>
        <w:rPr>
          <w:b/>
          <w:sz w:val="28"/>
        </w:rPr>
        <w:t>Finance 711</w:t>
      </w:r>
      <w:r w:rsidR="00A61634">
        <w:rPr>
          <w:b/>
          <w:sz w:val="28"/>
        </w:rPr>
        <w:t>0</w:t>
      </w:r>
      <w:r w:rsidR="00C46E3E">
        <w:rPr>
          <w:b/>
          <w:sz w:val="28"/>
        </w:rPr>
        <w:t xml:space="preserve"> - Investments</w:t>
      </w:r>
    </w:p>
    <w:p w:rsidR="00132D72" w:rsidRPr="002D3059" w:rsidRDefault="00132D72" w:rsidP="002D3059">
      <w:pPr>
        <w:jc w:val="center"/>
        <w:rPr>
          <w:b/>
          <w:sz w:val="28"/>
        </w:rPr>
      </w:pPr>
      <w:r>
        <w:rPr>
          <w:b/>
          <w:sz w:val="28"/>
        </w:rPr>
        <w:t>Fall</w:t>
      </w:r>
      <w:r w:rsidR="00434998">
        <w:rPr>
          <w:b/>
          <w:sz w:val="28"/>
        </w:rPr>
        <w:t xml:space="preserve"> 2020</w:t>
      </w:r>
    </w:p>
    <w:p w:rsidR="00132D72" w:rsidRDefault="00132D72" w:rsidP="00132D72">
      <w:pPr>
        <w:rPr>
          <w:sz w:val="24"/>
        </w:rPr>
      </w:pPr>
    </w:p>
    <w:p w:rsidR="00132D72" w:rsidRDefault="00132D72" w:rsidP="00132D72">
      <w:pPr>
        <w:pStyle w:val="Heading1"/>
      </w:pPr>
      <w:r>
        <w:rPr>
          <w:b/>
        </w:rPr>
        <w:t>Professor</w:t>
      </w:r>
      <w:r>
        <w:tab/>
      </w:r>
      <w:r>
        <w:tab/>
        <w:t>Bill Reese</w:t>
      </w:r>
    </w:p>
    <w:p w:rsidR="00132D72" w:rsidRDefault="00132D72" w:rsidP="00132D72">
      <w:pPr>
        <w:rPr>
          <w:sz w:val="24"/>
        </w:rPr>
      </w:pPr>
    </w:p>
    <w:p w:rsidR="00132D72" w:rsidRDefault="00BF5568" w:rsidP="00132D72">
      <w:pPr>
        <w:rPr>
          <w:sz w:val="24"/>
        </w:rPr>
      </w:pPr>
      <w:r>
        <w:rPr>
          <w:sz w:val="24"/>
        </w:rPr>
        <w:tab/>
      </w:r>
      <w:r>
        <w:rPr>
          <w:sz w:val="24"/>
        </w:rPr>
        <w:tab/>
      </w:r>
      <w:r>
        <w:rPr>
          <w:sz w:val="24"/>
        </w:rPr>
        <w:tab/>
        <w:t xml:space="preserve">Office: Room </w:t>
      </w:r>
      <w:r w:rsidR="00430B25">
        <w:rPr>
          <w:sz w:val="24"/>
        </w:rPr>
        <w:t>604</w:t>
      </w:r>
    </w:p>
    <w:p w:rsidR="00132D72" w:rsidRDefault="00132D72" w:rsidP="00132D72">
      <w:pPr>
        <w:rPr>
          <w:sz w:val="24"/>
        </w:rPr>
      </w:pPr>
      <w:r>
        <w:rPr>
          <w:sz w:val="24"/>
        </w:rPr>
        <w:tab/>
      </w:r>
      <w:r>
        <w:rPr>
          <w:sz w:val="24"/>
        </w:rPr>
        <w:tab/>
      </w:r>
      <w:r>
        <w:rPr>
          <w:sz w:val="24"/>
        </w:rPr>
        <w:tab/>
        <w:t>Office Phone: 865-5465</w:t>
      </w:r>
    </w:p>
    <w:p w:rsidR="00132D72" w:rsidRDefault="00132D72" w:rsidP="00132D72">
      <w:pPr>
        <w:rPr>
          <w:sz w:val="24"/>
        </w:rPr>
      </w:pPr>
      <w:r>
        <w:rPr>
          <w:sz w:val="24"/>
        </w:rPr>
        <w:tab/>
      </w:r>
      <w:r>
        <w:rPr>
          <w:sz w:val="24"/>
        </w:rPr>
        <w:tab/>
      </w:r>
      <w:r>
        <w:rPr>
          <w:sz w:val="24"/>
        </w:rPr>
        <w:tab/>
        <w:t xml:space="preserve">E-mail: </w:t>
      </w:r>
      <w:r w:rsidR="00A17843">
        <w:rPr>
          <w:sz w:val="24"/>
        </w:rPr>
        <w:t>wreese@t</w:t>
      </w:r>
      <w:r>
        <w:rPr>
          <w:sz w:val="24"/>
        </w:rPr>
        <w:t>ulane.edu</w:t>
      </w:r>
    </w:p>
    <w:p w:rsidR="00132D72" w:rsidRDefault="00D30299" w:rsidP="00132D72">
      <w:pPr>
        <w:rPr>
          <w:sz w:val="24"/>
        </w:rPr>
      </w:pPr>
      <w:r>
        <w:rPr>
          <w:sz w:val="24"/>
        </w:rPr>
        <w:tab/>
      </w:r>
      <w:r>
        <w:rPr>
          <w:sz w:val="24"/>
        </w:rPr>
        <w:tab/>
      </w:r>
      <w:r>
        <w:rPr>
          <w:sz w:val="24"/>
        </w:rPr>
        <w:tab/>
        <w:t xml:space="preserve">Office Hours: </w:t>
      </w:r>
      <w:r w:rsidR="00073D8D">
        <w:rPr>
          <w:sz w:val="24"/>
        </w:rPr>
        <w:t xml:space="preserve">Mondays 4:00 – 5:00 </w:t>
      </w:r>
      <w:r w:rsidR="00AB4D44">
        <w:rPr>
          <w:sz w:val="24"/>
        </w:rPr>
        <w:t>via Zoom</w:t>
      </w:r>
    </w:p>
    <w:p w:rsidR="00132D72" w:rsidRDefault="00132D72" w:rsidP="00132D72">
      <w:pPr>
        <w:rPr>
          <w:sz w:val="24"/>
        </w:rPr>
      </w:pPr>
    </w:p>
    <w:p w:rsidR="00132D72" w:rsidRDefault="001A1421" w:rsidP="00132D72">
      <w:pPr>
        <w:rPr>
          <w:sz w:val="24"/>
        </w:rPr>
      </w:pPr>
      <w:r>
        <w:rPr>
          <w:b/>
          <w:sz w:val="24"/>
        </w:rPr>
        <w:t>Course Material</w:t>
      </w:r>
      <w:r w:rsidR="00132D72">
        <w:rPr>
          <w:sz w:val="24"/>
        </w:rPr>
        <w:tab/>
      </w:r>
      <w:r w:rsidR="00BF5568">
        <w:rPr>
          <w:i/>
          <w:sz w:val="24"/>
        </w:rPr>
        <w:t>Investments</w:t>
      </w:r>
      <w:r w:rsidR="00434998">
        <w:rPr>
          <w:sz w:val="24"/>
        </w:rPr>
        <w:t xml:space="preserve"> 12</w:t>
      </w:r>
      <w:r w:rsidR="00BF5568">
        <w:rPr>
          <w:sz w:val="24"/>
        </w:rPr>
        <w:t>th Edition</w:t>
      </w:r>
      <w:r w:rsidR="00073D8D">
        <w:rPr>
          <w:sz w:val="24"/>
        </w:rPr>
        <w:t xml:space="preserve"> or earlier</w:t>
      </w:r>
    </w:p>
    <w:p w:rsidR="00132D72" w:rsidRDefault="00132D72" w:rsidP="00132D72">
      <w:pPr>
        <w:rPr>
          <w:sz w:val="24"/>
        </w:rPr>
      </w:pPr>
      <w:r>
        <w:rPr>
          <w:sz w:val="24"/>
        </w:rPr>
        <w:tab/>
      </w:r>
      <w:r>
        <w:rPr>
          <w:sz w:val="24"/>
        </w:rPr>
        <w:tab/>
      </w:r>
      <w:r>
        <w:rPr>
          <w:sz w:val="24"/>
        </w:rPr>
        <w:tab/>
        <w:t xml:space="preserve">By </w:t>
      </w:r>
      <w:proofErr w:type="spellStart"/>
      <w:r>
        <w:rPr>
          <w:sz w:val="24"/>
        </w:rPr>
        <w:t>Bodie</w:t>
      </w:r>
      <w:proofErr w:type="spellEnd"/>
      <w:r>
        <w:rPr>
          <w:sz w:val="24"/>
        </w:rPr>
        <w:t>, Kane and Marcus</w:t>
      </w:r>
      <w:r w:rsidR="001A1421">
        <w:rPr>
          <w:sz w:val="24"/>
        </w:rPr>
        <w:t xml:space="preserve"> (recommended, but not required)</w:t>
      </w:r>
    </w:p>
    <w:p w:rsidR="002D3059" w:rsidRDefault="002D3059" w:rsidP="00132D72">
      <w:pPr>
        <w:rPr>
          <w:sz w:val="24"/>
        </w:rPr>
      </w:pPr>
    </w:p>
    <w:p w:rsidR="002D3059" w:rsidRDefault="002D3059" w:rsidP="002D3059">
      <w:pPr>
        <w:ind w:left="2160"/>
        <w:rPr>
          <w:sz w:val="24"/>
        </w:rPr>
      </w:pPr>
      <w:r>
        <w:rPr>
          <w:sz w:val="24"/>
        </w:rPr>
        <w:t>Additional readings (some required and some optional) can be found on the class website.</w:t>
      </w:r>
    </w:p>
    <w:p w:rsidR="001A1421" w:rsidRDefault="001A1421" w:rsidP="001A1421">
      <w:pPr>
        <w:ind w:left="2160"/>
        <w:rPr>
          <w:sz w:val="24"/>
        </w:rPr>
      </w:pPr>
    </w:p>
    <w:p w:rsidR="001A1421" w:rsidRDefault="00A830B9" w:rsidP="001A1421">
      <w:pPr>
        <w:ind w:left="2160"/>
        <w:rPr>
          <w:sz w:val="24"/>
        </w:rPr>
      </w:pPr>
      <w:r w:rsidRPr="00D51586">
        <w:rPr>
          <w:b/>
          <w:sz w:val="24"/>
        </w:rPr>
        <w:t>Cases</w:t>
      </w:r>
      <w:r>
        <w:rPr>
          <w:sz w:val="24"/>
        </w:rPr>
        <w:t xml:space="preserve"> (see class website for how to obtain cases)</w:t>
      </w:r>
    </w:p>
    <w:p w:rsidR="001A1421" w:rsidRDefault="00106AE3" w:rsidP="00D51586">
      <w:pPr>
        <w:ind w:left="2160"/>
        <w:rPr>
          <w:sz w:val="24"/>
        </w:rPr>
      </w:pPr>
      <w:r>
        <w:rPr>
          <w:sz w:val="24"/>
        </w:rPr>
        <w:t xml:space="preserve">  </w:t>
      </w:r>
      <w:r w:rsidR="008F7B9D">
        <w:rPr>
          <w:sz w:val="24"/>
        </w:rPr>
        <w:t>Note: All cases are required reading</w:t>
      </w:r>
    </w:p>
    <w:p w:rsidR="001A1421" w:rsidRDefault="001A1421" w:rsidP="001A1421">
      <w:pPr>
        <w:ind w:left="2160"/>
        <w:rPr>
          <w:sz w:val="24"/>
        </w:rPr>
      </w:pPr>
      <w:r>
        <w:rPr>
          <w:sz w:val="24"/>
        </w:rPr>
        <w:t xml:space="preserve">  Martingale Asset Management</w:t>
      </w:r>
      <w:r w:rsidR="005A472D">
        <w:rPr>
          <w:sz w:val="24"/>
        </w:rPr>
        <w:t xml:space="preserve"> (Martingale)</w:t>
      </w:r>
    </w:p>
    <w:p w:rsidR="001A1421" w:rsidRDefault="001A1421" w:rsidP="001A1421">
      <w:pPr>
        <w:ind w:left="2160"/>
        <w:rPr>
          <w:sz w:val="24"/>
        </w:rPr>
      </w:pPr>
      <w:r>
        <w:rPr>
          <w:sz w:val="24"/>
        </w:rPr>
        <w:t xml:space="preserve">  Barclays Global Investors and Exchange Traded Funds</w:t>
      </w:r>
      <w:r w:rsidR="005A472D">
        <w:rPr>
          <w:sz w:val="24"/>
        </w:rPr>
        <w:t xml:space="preserve"> (Barclays)</w:t>
      </w:r>
    </w:p>
    <w:p w:rsidR="001A1421" w:rsidRDefault="001A1421" w:rsidP="001A1421">
      <w:pPr>
        <w:ind w:left="2160"/>
        <w:rPr>
          <w:sz w:val="24"/>
        </w:rPr>
      </w:pPr>
      <w:r>
        <w:rPr>
          <w:sz w:val="24"/>
        </w:rPr>
        <w:t xml:space="preserve">  Maverick Capital</w:t>
      </w:r>
      <w:r w:rsidR="005A472D">
        <w:rPr>
          <w:sz w:val="24"/>
        </w:rPr>
        <w:t xml:space="preserve"> (Maverick)</w:t>
      </w:r>
    </w:p>
    <w:p w:rsidR="001A1421" w:rsidRDefault="001A1421" w:rsidP="001A1421">
      <w:pPr>
        <w:ind w:left="2160"/>
        <w:rPr>
          <w:sz w:val="24"/>
        </w:rPr>
      </w:pPr>
      <w:r>
        <w:rPr>
          <w:sz w:val="24"/>
        </w:rPr>
        <w:t xml:space="preserve">  Behavioral Finance at J.P. Morgan</w:t>
      </w:r>
      <w:r w:rsidR="005A472D">
        <w:rPr>
          <w:sz w:val="24"/>
        </w:rPr>
        <w:t xml:space="preserve"> (BF at JPM)</w:t>
      </w:r>
    </w:p>
    <w:p w:rsidR="00A50695" w:rsidRDefault="00C17C5A" w:rsidP="001A1421">
      <w:pPr>
        <w:ind w:left="2160"/>
        <w:rPr>
          <w:sz w:val="24"/>
        </w:rPr>
      </w:pPr>
      <w:r>
        <w:rPr>
          <w:sz w:val="24"/>
        </w:rPr>
        <w:t xml:space="preserve"> </w:t>
      </w:r>
      <w:r w:rsidR="00A50695">
        <w:rPr>
          <w:sz w:val="24"/>
        </w:rPr>
        <w:t>Applying the Capital Asset Pricing Model (CAPM)</w:t>
      </w:r>
    </w:p>
    <w:p w:rsidR="00D51586" w:rsidRDefault="00D51586" w:rsidP="00132D72">
      <w:pPr>
        <w:rPr>
          <w:sz w:val="24"/>
        </w:rPr>
      </w:pPr>
    </w:p>
    <w:p w:rsidR="00132D72" w:rsidRDefault="00132D72" w:rsidP="00132D72">
      <w:pPr>
        <w:rPr>
          <w:sz w:val="24"/>
        </w:rPr>
      </w:pPr>
      <w:r>
        <w:rPr>
          <w:b/>
          <w:sz w:val="24"/>
        </w:rPr>
        <w:t>Prerequisites</w:t>
      </w:r>
      <w:r>
        <w:rPr>
          <w:sz w:val="24"/>
        </w:rPr>
        <w:tab/>
      </w:r>
      <w:r>
        <w:rPr>
          <w:sz w:val="24"/>
        </w:rPr>
        <w:tab/>
        <w:t>Students</w:t>
      </w:r>
      <w:r w:rsidR="002E2A78">
        <w:rPr>
          <w:sz w:val="24"/>
        </w:rPr>
        <w:t xml:space="preserve"> must have completed the core finance class.</w:t>
      </w:r>
    </w:p>
    <w:p w:rsidR="00132D72" w:rsidRDefault="00132D72" w:rsidP="00132D72">
      <w:pPr>
        <w:rPr>
          <w:sz w:val="24"/>
        </w:rPr>
      </w:pPr>
    </w:p>
    <w:p w:rsidR="00D51586" w:rsidRDefault="00D51586" w:rsidP="00132D72">
      <w:pPr>
        <w:rPr>
          <w:sz w:val="24"/>
        </w:rPr>
      </w:pPr>
    </w:p>
    <w:p w:rsidR="00132D72" w:rsidRDefault="00132D72" w:rsidP="00132D72">
      <w:pPr>
        <w:rPr>
          <w:sz w:val="24"/>
        </w:rPr>
      </w:pPr>
      <w:r>
        <w:rPr>
          <w:b/>
          <w:sz w:val="24"/>
        </w:rPr>
        <w:t>Grading</w:t>
      </w:r>
      <w:r w:rsidR="00C17C5A">
        <w:rPr>
          <w:sz w:val="24"/>
        </w:rPr>
        <w:tab/>
      </w:r>
      <w:r w:rsidR="00C17C5A">
        <w:rPr>
          <w:sz w:val="24"/>
        </w:rPr>
        <w:tab/>
        <w:t>Final Exam</w:t>
      </w:r>
      <w:r w:rsidR="00C17C5A">
        <w:rPr>
          <w:sz w:val="24"/>
        </w:rPr>
        <w:tab/>
      </w:r>
      <w:r w:rsidR="00C17C5A">
        <w:rPr>
          <w:sz w:val="24"/>
        </w:rPr>
        <w:tab/>
      </w:r>
      <w:r w:rsidR="00C17C5A">
        <w:rPr>
          <w:sz w:val="24"/>
        </w:rPr>
        <w:tab/>
      </w:r>
      <w:r w:rsidR="00963654">
        <w:rPr>
          <w:sz w:val="24"/>
        </w:rPr>
        <w:tab/>
      </w:r>
      <w:r w:rsidR="00963654">
        <w:rPr>
          <w:sz w:val="24"/>
        </w:rPr>
        <w:tab/>
        <w:t>30</w:t>
      </w:r>
      <w:r>
        <w:rPr>
          <w:sz w:val="24"/>
        </w:rPr>
        <w:t>%</w:t>
      </w:r>
    </w:p>
    <w:p w:rsidR="00132D72" w:rsidRDefault="00132D72" w:rsidP="00132D72">
      <w:pPr>
        <w:rPr>
          <w:sz w:val="24"/>
        </w:rPr>
      </w:pPr>
      <w:r>
        <w:rPr>
          <w:sz w:val="24"/>
        </w:rPr>
        <w:tab/>
      </w:r>
      <w:r>
        <w:rPr>
          <w:sz w:val="24"/>
        </w:rPr>
        <w:tab/>
      </w:r>
      <w:r>
        <w:rPr>
          <w:sz w:val="24"/>
        </w:rPr>
        <w:tab/>
      </w:r>
      <w:r w:rsidR="00BF5568">
        <w:rPr>
          <w:sz w:val="24"/>
        </w:rPr>
        <w:t>Midterm Exam</w:t>
      </w:r>
      <w:r w:rsidR="00BF5568">
        <w:rPr>
          <w:sz w:val="24"/>
        </w:rPr>
        <w:tab/>
      </w:r>
      <w:r w:rsidR="00BF5568">
        <w:rPr>
          <w:sz w:val="24"/>
        </w:rPr>
        <w:tab/>
      </w:r>
      <w:r w:rsidR="008C7309">
        <w:rPr>
          <w:sz w:val="24"/>
        </w:rPr>
        <w:tab/>
      </w:r>
      <w:r w:rsidR="008C7309">
        <w:rPr>
          <w:sz w:val="24"/>
        </w:rPr>
        <w:tab/>
      </w:r>
      <w:r w:rsidR="00963654">
        <w:rPr>
          <w:sz w:val="24"/>
        </w:rPr>
        <w:t>30</w:t>
      </w:r>
      <w:r>
        <w:rPr>
          <w:sz w:val="24"/>
        </w:rPr>
        <w:t>%</w:t>
      </w:r>
    </w:p>
    <w:p w:rsidR="00132D72" w:rsidRDefault="00132D72" w:rsidP="00132D72">
      <w:pPr>
        <w:rPr>
          <w:sz w:val="24"/>
        </w:rPr>
      </w:pPr>
      <w:r>
        <w:rPr>
          <w:sz w:val="24"/>
        </w:rPr>
        <w:tab/>
      </w:r>
      <w:r>
        <w:rPr>
          <w:sz w:val="24"/>
        </w:rPr>
        <w:tab/>
      </w:r>
      <w:r>
        <w:rPr>
          <w:sz w:val="24"/>
        </w:rPr>
        <w:tab/>
        <w:t xml:space="preserve">Stock-Trak </w:t>
      </w:r>
      <w:r>
        <w:rPr>
          <w:sz w:val="24"/>
        </w:rPr>
        <w:tab/>
      </w:r>
      <w:r>
        <w:rPr>
          <w:sz w:val="24"/>
        </w:rPr>
        <w:tab/>
      </w:r>
      <w:r>
        <w:rPr>
          <w:sz w:val="24"/>
        </w:rPr>
        <w:tab/>
      </w:r>
      <w:r w:rsidR="008C7309">
        <w:rPr>
          <w:sz w:val="24"/>
        </w:rPr>
        <w:tab/>
      </w:r>
      <w:r w:rsidR="008C7309">
        <w:rPr>
          <w:sz w:val="24"/>
        </w:rPr>
        <w:tab/>
      </w:r>
      <w:r w:rsidR="00A17843">
        <w:rPr>
          <w:sz w:val="24"/>
        </w:rPr>
        <w:t>10</w:t>
      </w:r>
      <w:r>
        <w:rPr>
          <w:sz w:val="24"/>
        </w:rPr>
        <w:t>%</w:t>
      </w:r>
    </w:p>
    <w:p w:rsidR="00132D72" w:rsidRDefault="00C17C5A" w:rsidP="00132D72">
      <w:pPr>
        <w:ind w:left="2160"/>
        <w:rPr>
          <w:sz w:val="24"/>
        </w:rPr>
      </w:pPr>
      <w:r>
        <w:rPr>
          <w:sz w:val="24"/>
        </w:rPr>
        <w:t>Efficient Frontier</w:t>
      </w:r>
      <w:r w:rsidR="00A61634">
        <w:rPr>
          <w:sz w:val="24"/>
        </w:rPr>
        <w:tab/>
      </w:r>
      <w:r>
        <w:rPr>
          <w:sz w:val="24"/>
        </w:rPr>
        <w:t xml:space="preserve"> </w:t>
      </w:r>
      <w:r w:rsidR="00132D72">
        <w:rPr>
          <w:sz w:val="24"/>
        </w:rPr>
        <w:tab/>
      </w:r>
      <w:r>
        <w:rPr>
          <w:sz w:val="24"/>
        </w:rPr>
        <w:t xml:space="preserve"> </w:t>
      </w:r>
      <w:r w:rsidR="008C7309">
        <w:rPr>
          <w:sz w:val="24"/>
        </w:rPr>
        <w:tab/>
      </w:r>
      <w:r w:rsidR="008C7309">
        <w:rPr>
          <w:sz w:val="24"/>
        </w:rPr>
        <w:tab/>
      </w:r>
      <w:r w:rsidR="007B004A">
        <w:rPr>
          <w:sz w:val="24"/>
        </w:rPr>
        <w:t xml:space="preserve"> </w:t>
      </w:r>
      <w:r w:rsidR="00963654">
        <w:rPr>
          <w:sz w:val="24"/>
        </w:rPr>
        <w:t xml:space="preserve"> </w:t>
      </w:r>
      <w:r w:rsidR="007B004A">
        <w:rPr>
          <w:sz w:val="24"/>
        </w:rPr>
        <w:t>5</w:t>
      </w:r>
      <w:r w:rsidR="00132D72">
        <w:rPr>
          <w:sz w:val="24"/>
        </w:rPr>
        <w:t xml:space="preserve">% </w:t>
      </w:r>
    </w:p>
    <w:p w:rsidR="00132D72" w:rsidRDefault="00072892" w:rsidP="00132D72">
      <w:pPr>
        <w:ind w:left="2160"/>
        <w:rPr>
          <w:sz w:val="24"/>
        </w:rPr>
      </w:pPr>
      <w:r>
        <w:rPr>
          <w:sz w:val="24"/>
        </w:rPr>
        <w:t>Am I Diversified?</w:t>
      </w:r>
      <w:r>
        <w:rPr>
          <w:sz w:val="24"/>
        </w:rPr>
        <w:tab/>
      </w:r>
      <w:r w:rsidR="00132D72">
        <w:rPr>
          <w:sz w:val="24"/>
        </w:rPr>
        <w:tab/>
        <w:t xml:space="preserve">  </w:t>
      </w:r>
      <w:r w:rsidR="008C7309">
        <w:rPr>
          <w:sz w:val="24"/>
        </w:rPr>
        <w:tab/>
      </w:r>
      <w:r w:rsidR="008C7309">
        <w:rPr>
          <w:sz w:val="24"/>
        </w:rPr>
        <w:tab/>
        <w:t xml:space="preserve"> </w:t>
      </w:r>
      <w:r w:rsidR="00963654">
        <w:rPr>
          <w:sz w:val="24"/>
        </w:rPr>
        <w:t xml:space="preserve"> </w:t>
      </w:r>
      <w:r w:rsidR="007B004A">
        <w:rPr>
          <w:sz w:val="24"/>
        </w:rPr>
        <w:t>5</w:t>
      </w:r>
      <w:r w:rsidR="00132D72">
        <w:rPr>
          <w:sz w:val="24"/>
        </w:rPr>
        <w:t>%</w:t>
      </w:r>
    </w:p>
    <w:p w:rsidR="008C7309" w:rsidRDefault="008C7309" w:rsidP="00132D72">
      <w:pPr>
        <w:ind w:left="2160"/>
        <w:rPr>
          <w:sz w:val="24"/>
        </w:rPr>
      </w:pPr>
      <w:r>
        <w:rPr>
          <w:sz w:val="24"/>
        </w:rPr>
        <w:t>Expe</w:t>
      </w:r>
      <w:r w:rsidR="007B004A">
        <w:rPr>
          <w:sz w:val="24"/>
        </w:rPr>
        <w:t>cted Returns for CAPM and FF3</w:t>
      </w:r>
      <w:r w:rsidR="007B004A">
        <w:rPr>
          <w:sz w:val="24"/>
        </w:rPr>
        <w:tab/>
        <w:t xml:space="preserve"> </w:t>
      </w:r>
      <w:r w:rsidR="00963654">
        <w:rPr>
          <w:sz w:val="24"/>
        </w:rPr>
        <w:t xml:space="preserve"> </w:t>
      </w:r>
      <w:r w:rsidR="007B004A">
        <w:rPr>
          <w:sz w:val="24"/>
        </w:rPr>
        <w:t>5</w:t>
      </w:r>
      <w:r>
        <w:rPr>
          <w:sz w:val="24"/>
        </w:rPr>
        <w:t>%</w:t>
      </w:r>
    </w:p>
    <w:p w:rsidR="00A17843" w:rsidRDefault="00A17843" w:rsidP="00132D72">
      <w:pPr>
        <w:ind w:left="2160"/>
        <w:rPr>
          <w:sz w:val="24"/>
        </w:rPr>
      </w:pPr>
      <w:r>
        <w:rPr>
          <w:sz w:val="24"/>
        </w:rPr>
        <w:t>Duration</w:t>
      </w:r>
      <w:r w:rsidR="008C7309">
        <w:rPr>
          <w:sz w:val="24"/>
        </w:rPr>
        <w:t xml:space="preserve"> and Bootstrapping</w:t>
      </w:r>
      <w:r w:rsidR="008C7309">
        <w:rPr>
          <w:sz w:val="24"/>
        </w:rPr>
        <w:tab/>
        <w:t xml:space="preserve"> </w:t>
      </w:r>
      <w:r w:rsidR="008C7309">
        <w:rPr>
          <w:sz w:val="24"/>
        </w:rPr>
        <w:tab/>
      </w:r>
      <w:r w:rsidR="008C7309">
        <w:rPr>
          <w:sz w:val="24"/>
        </w:rPr>
        <w:tab/>
      </w:r>
      <w:r w:rsidR="00963654">
        <w:rPr>
          <w:sz w:val="24"/>
        </w:rPr>
        <w:t xml:space="preserve">  5</w:t>
      </w:r>
      <w:r>
        <w:rPr>
          <w:sz w:val="24"/>
        </w:rPr>
        <w:t>%</w:t>
      </w:r>
    </w:p>
    <w:p w:rsidR="00A17843" w:rsidRDefault="00A17843" w:rsidP="00132D72">
      <w:pPr>
        <w:ind w:left="2160"/>
        <w:rPr>
          <w:sz w:val="24"/>
        </w:rPr>
      </w:pPr>
      <w:r>
        <w:rPr>
          <w:sz w:val="24"/>
        </w:rPr>
        <w:t>Fixed Income Problem Set</w:t>
      </w:r>
      <w:r>
        <w:rPr>
          <w:sz w:val="24"/>
        </w:rPr>
        <w:tab/>
        <w:t xml:space="preserve">  </w:t>
      </w:r>
      <w:r w:rsidR="00963654">
        <w:rPr>
          <w:sz w:val="24"/>
        </w:rPr>
        <w:tab/>
      </w:r>
      <w:r w:rsidR="00963654">
        <w:rPr>
          <w:sz w:val="24"/>
        </w:rPr>
        <w:tab/>
        <w:t xml:space="preserve">  5</w:t>
      </w:r>
      <w:r>
        <w:rPr>
          <w:sz w:val="24"/>
        </w:rPr>
        <w:t>%</w:t>
      </w:r>
    </w:p>
    <w:p w:rsidR="00132D72" w:rsidRDefault="00132D72" w:rsidP="00132D72">
      <w:pPr>
        <w:ind w:left="2160"/>
        <w:rPr>
          <w:sz w:val="24"/>
        </w:rPr>
      </w:pPr>
      <w:r>
        <w:rPr>
          <w:sz w:val="24"/>
        </w:rPr>
        <w:t>Attendance</w:t>
      </w:r>
      <w:r w:rsidR="00963654">
        <w:rPr>
          <w:sz w:val="24"/>
        </w:rPr>
        <w:tab/>
      </w:r>
      <w:r w:rsidR="00963654">
        <w:rPr>
          <w:sz w:val="24"/>
        </w:rPr>
        <w:tab/>
      </w:r>
      <w:r w:rsidR="00BF5568">
        <w:rPr>
          <w:sz w:val="24"/>
        </w:rPr>
        <w:tab/>
      </w:r>
      <w:r w:rsidR="00C17C5A">
        <w:rPr>
          <w:sz w:val="24"/>
        </w:rPr>
        <w:t xml:space="preserve"> </w:t>
      </w:r>
      <w:r w:rsidR="008C7309">
        <w:rPr>
          <w:sz w:val="24"/>
        </w:rPr>
        <w:tab/>
      </w:r>
      <w:r w:rsidR="008C7309">
        <w:rPr>
          <w:sz w:val="24"/>
        </w:rPr>
        <w:tab/>
      </w:r>
      <w:r w:rsidR="00963654">
        <w:rPr>
          <w:sz w:val="24"/>
        </w:rPr>
        <w:t xml:space="preserve">  5</w:t>
      </w:r>
      <w:r>
        <w:rPr>
          <w:sz w:val="24"/>
        </w:rPr>
        <w:t>%</w:t>
      </w:r>
    </w:p>
    <w:p w:rsidR="00132D72" w:rsidRDefault="00132D72" w:rsidP="00132D72">
      <w:pPr>
        <w:rPr>
          <w:sz w:val="24"/>
        </w:rPr>
      </w:pPr>
      <w:r>
        <w:rPr>
          <w:sz w:val="24"/>
        </w:rPr>
        <w:tab/>
      </w:r>
      <w:r>
        <w:rPr>
          <w:sz w:val="24"/>
        </w:rPr>
        <w:tab/>
      </w:r>
      <w:r>
        <w:rPr>
          <w:sz w:val="24"/>
        </w:rPr>
        <w:tab/>
      </w:r>
    </w:p>
    <w:p w:rsidR="00D51586" w:rsidRDefault="00543264" w:rsidP="008C7309">
      <w:pPr>
        <w:ind w:left="2160"/>
        <w:rPr>
          <w:sz w:val="24"/>
          <w:szCs w:val="24"/>
        </w:rPr>
      </w:pPr>
      <w:r w:rsidRPr="0092657F">
        <w:rPr>
          <w:sz w:val="24"/>
          <w:szCs w:val="24"/>
        </w:rPr>
        <w:t>I plan to adhere to the Freeman School grading guidelines which recommend a class-GPA in the range of 3.33 – 3.67 for elective MBA courses.</w:t>
      </w:r>
    </w:p>
    <w:p w:rsidR="00963654" w:rsidRDefault="00963654" w:rsidP="008C7309">
      <w:pPr>
        <w:ind w:left="2160"/>
        <w:rPr>
          <w:sz w:val="24"/>
          <w:szCs w:val="24"/>
        </w:rPr>
      </w:pPr>
    </w:p>
    <w:p w:rsidR="004C5F5A" w:rsidRDefault="004C5F5A" w:rsidP="008C7309">
      <w:pPr>
        <w:ind w:left="2160"/>
        <w:rPr>
          <w:sz w:val="24"/>
          <w:szCs w:val="24"/>
        </w:rPr>
      </w:pPr>
    </w:p>
    <w:p w:rsidR="004C5F5A" w:rsidRDefault="004C5F5A" w:rsidP="008C7309">
      <w:pPr>
        <w:ind w:left="2160"/>
        <w:rPr>
          <w:sz w:val="24"/>
          <w:szCs w:val="24"/>
        </w:rPr>
      </w:pPr>
    </w:p>
    <w:p w:rsidR="00861571" w:rsidRDefault="00861571" w:rsidP="008C7309">
      <w:pPr>
        <w:ind w:left="2160"/>
        <w:rPr>
          <w:sz w:val="24"/>
          <w:szCs w:val="24"/>
        </w:rPr>
      </w:pPr>
    </w:p>
    <w:p w:rsidR="00861571" w:rsidRDefault="00861571" w:rsidP="008C7309">
      <w:pPr>
        <w:ind w:left="2160"/>
        <w:rPr>
          <w:sz w:val="24"/>
          <w:szCs w:val="24"/>
        </w:rPr>
      </w:pPr>
    </w:p>
    <w:p w:rsidR="00A830B9" w:rsidRDefault="00A830B9" w:rsidP="00132D72">
      <w:pPr>
        <w:pStyle w:val="BodyTextIndent2"/>
        <w:rPr>
          <w:b/>
        </w:rPr>
      </w:pPr>
      <w:r>
        <w:rPr>
          <w:b/>
        </w:rPr>
        <w:lastRenderedPageBreak/>
        <w:t xml:space="preserve">Goals and </w:t>
      </w:r>
    </w:p>
    <w:p w:rsidR="00564576" w:rsidRDefault="00132D72" w:rsidP="00132D72">
      <w:pPr>
        <w:pStyle w:val="BodyTextIndent2"/>
      </w:pPr>
      <w:r>
        <w:rPr>
          <w:b/>
        </w:rPr>
        <w:t>Objectives</w:t>
      </w:r>
      <w:r>
        <w:tab/>
      </w:r>
      <w:r w:rsidR="00605DDF">
        <w:t xml:space="preserve">The first half of this course will </w:t>
      </w:r>
      <w:r w:rsidR="00564576">
        <w:t>be an in-depth study of</w:t>
      </w:r>
      <w:r w:rsidR="00605DDF">
        <w:t xml:space="preserve"> portfolio theory. We will develop the foundations of Modern Portfolio Theory and show how you would use its principals to calculate mean/variance efficient portfolios. We will also</w:t>
      </w:r>
      <w:r w:rsidR="00B4095D">
        <w:t xml:space="preserve"> look at alternatives to MPT</w:t>
      </w:r>
      <w:r w:rsidR="00354C39">
        <w:t xml:space="preserve"> with multifactor models, specifically the Fama/French three-factor model. The second half of the course will </w:t>
      </w:r>
      <w:r w:rsidR="00564576">
        <w:t>focus on</w:t>
      </w:r>
      <w:r w:rsidR="00354C39">
        <w:t xml:space="preserve"> fixed income analytics. </w:t>
      </w:r>
      <w:r w:rsidR="00564576">
        <w:t xml:space="preserve">We will discuss how to price various types of fixed income securities and how to measure their interest rate risk. We’ll learn </w:t>
      </w:r>
      <w:r w:rsidR="00963654">
        <w:t>how to hedge interest rate risk</w:t>
      </w:r>
      <w:r w:rsidR="00564576">
        <w:t>. We’ll also examine various theories about the term struc</w:t>
      </w:r>
      <w:r w:rsidR="00963654">
        <w:t>ture of interest rates, learn how to derive</w:t>
      </w:r>
      <w:r w:rsidR="00564576">
        <w:t xml:space="preserve"> implied forward interest rates</w:t>
      </w:r>
      <w:r w:rsidR="00564576" w:rsidRPr="00564576">
        <w:t xml:space="preserve"> </w:t>
      </w:r>
      <w:r w:rsidR="00963654">
        <w:t>and bootstrap a yield curve</w:t>
      </w:r>
      <w:r w:rsidR="00564576">
        <w:t xml:space="preserve">. </w:t>
      </w:r>
    </w:p>
    <w:p w:rsidR="00963654" w:rsidRDefault="00963654" w:rsidP="00132D72">
      <w:pPr>
        <w:pStyle w:val="BodyTextIndent2"/>
      </w:pPr>
    </w:p>
    <w:p w:rsidR="001E4788" w:rsidRDefault="001E4788" w:rsidP="00132D72">
      <w:pPr>
        <w:pStyle w:val="BodyTextIndent2"/>
      </w:pPr>
    </w:p>
    <w:p w:rsidR="00132D72" w:rsidRDefault="00564576" w:rsidP="00963654">
      <w:pPr>
        <w:ind w:left="2160" w:hanging="2160"/>
        <w:rPr>
          <w:sz w:val="24"/>
        </w:rPr>
      </w:pPr>
      <w:r>
        <w:rPr>
          <w:b/>
          <w:sz w:val="24"/>
        </w:rPr>
        <w:t>Readings</w:t>
      </w:r>
      <w:r>
        <w:rPr>
          <w:sz w:val="24"/>
        </w:rPr>
        <w:tab/>
      </w:r>
      <w:r w:rsidR="003C0428">
        <w:rPr>
          <w:sz w:val="24"/>
        </w:rPr>
        <w:t xml:space="preserve">The text (BKM) is not required, but since almost all the material in </w:t>
      </w:r>
      <w:r w:rsidR="00D11826">
        <w:rPr>
          <w:sz w:val="24"/>
        </w:rPr>
        <w:t xml:space="preserve">the first half of </w:t>
      </w:r>
      <w:r w:rsidR="003C0428">
        <w:rPr>
          <w:sz w:val="24"/>
        </w:rPr>
        <w:t xml:space="preserve">this course comes from this text, I </w:t>
      </w:r>
      <w:r w:rsidR="00963654">
        <w:rPr>
          <w:sz w:val="24"/>
        </w:rPr>
        <w:t>recommend that you read it as a</w:t>
      </w:r>
      <w:r w:rsidR="003C0428">
        <w:rPr>
          <w:sz w:val="24"/>
        </w:rPr>
        <w:t xml:space="preserve"> </w:t>
      </w:r>
      <w:r w:rsidR="00963654">
        <w:rPr>
          <w:sz w:val="24"/>
        </w:rPr>
        <w:t>key</w:t>
      </w:r>
      <w:r w:rsidR="003C0428">
        <w:rPr>
          <w:sz w:val="24"/>
        </w:rPr>
        <w:t xml:space="preserve"> source of information. There are several required readings</w:t>
      </w:r>
      <w:r w:rsidR="000D46B4">
        <w:rPr>
          <w:sz w:val="24"/>
        </w:rPr>
        <w:t xml:space="preserve"> (and many optional ones)</w:t>
      </w:r>
      <w:r w:rsidR="003C0428">
        <w:rPr>
          <w:sz w:val="24"/>
        </w:rPr>
        <w:t>. These can be found on the class website, except for the Harvard Cases which must be purchased (see the class website for details on how to purchase them).</w:t>
      </w:r>
    </w:p>
    <w:p w:rsidR="00132D72" w:rsidRDefault="00132D72" w:rsidP="00D51586">
      <w:pPr>
        <w:rPr>
          <w:sz w:val="24"/>
        </w:rPr>
      </w:pPr>
    </w:p>
    <w:p w:rsidR="00D51586" w:rsidRDefault="00D51586" w:rsidP="00D51586">
      <w:pPr>
        <w:rPr>
          <w:sz w:val="24"/>
        </w:rPr>
      </w:pPr>
    </w:p>
    <w:p w:rsidR="00132D72" w:rsidRPr="00D51586" w:rsidRDefault="00132D72" w:rsidP="00132D72">
      <w:pPr>
        <w:ind w:left="2160" w:hanging="2160"/>
        <w:rPr>
          <w:sz w:val="24"/>
        </w:rPr>
      </w:pPr>
      <w:r>
        <w:rPr>
          <w:b/>
          <w:sz w:val="24"/>
        </w:rPr>
        <w:t>Stock-Trak</w:t>
      </w:r>
      <w:r>
        <w:rPr>
          <w:sz w:val="24"/>
        </w:rPr>
        <w:tab/>
      </w:r>
      <w:r w:rsidRPr="00D51586">
        <w:rPr>
          <w:sz w:val="24"/>
        </w:rPr>
        <w:t>Each student will join an investment team (minimum 3 and maximum 5 students per team) and will participate in a portfolio</w:t>
      </w:r>
      <w:r w:rsidR="00CF72D1" w:rsidRPr="00D51586">
        <w:rPr>
          <w:sz w:val="24"/>
        </w:rPr>
        <w:t xml:space="preserve"> simulation exercise managing $1,0</w:t>
      </w:r>
      <w:r w:rsidRPr="00D51586">
        <w:rPr>
          <w:sz w:val="24"/>
        </w:rPr>
        <w:t>00,000 over the semester. The simulation is professionally-managed by Stock-Trak Global Portfolio Simulations (</w:t>
      </w:r>
      <w:hyperlink r:id="rId6" w:history="1">
        <w:r w:rsidRPr="00D51586">
          <w:rPr>
            <w:rStyle w:val="Hyperlink"/>
            <w:sz w:val="24"/>
          </w:rPr>
          <w:t>www.stocktrak.com</w:t>
        </w:r>
      </w:hyperlink>
      <w:r w:rsidRPr="00D51586">
        <w:rPr>
          <w:sz w:val="24"/>
        </w:rPr>
        <w:t>).</w:t>
      </w:r>
      <w:r w:rsidR="00AB1A6A">
        <w:rPr>
          <w:sz w:val="24"/>
        </w:rPr>
        <w:t xml:space="preserve"> The investment period extends </w:t>
      </w:r>
      <w:r w:rsidRPr="00D51586">
        <w:rPr>
          <w:sz w:val="24"/>
        </w:rPr>
        <w:t xml:space="preserve">from </w:t>
      </w:r>
      <w:r w:rsidR="00AB1A6A">
        <w:rPr>
          <w:sz w:val="24"/>
        </w:rPr>
        <w:t>Aug</w:t>
      </w:r>
      <w:r w:rsidR="00963654">
        <w:rPr>
          <w:sz w:val="24"/>
        </w:rPr>
        <w:t>.</w:t>
      </w:r>
      <w:r w:rsidR="00CF72D1" w:rsidRPr="00D51586">
        <w:rPr>
          <w:sz w:val="24"/>
        </w:rPr>
        <w:t xml:space="preserve"> </w:t>
      </w:r>
      <w:r w:rsidR="00137F51">
        <w:rPr>
          <w:sz w:val="24"/>
        </w:rPr>
        <w:t>19</w:t>
      </w:r>
      <w:r w:rsidRPr="00D51586">
        <w:rPr>
          <w:sz w:val="24"/>
        </w:rPr>
        <w:t xml:space="preserve"> to </w:t>
      </w:r>
      <w:r w:rsidR="00137F51">
        <w:rPr>
          <w:sz w:val="24"/>
        </w:rPr>
        <w:t>November 17</w:t>
      </w:r>
      <w:r w:rsidRPr="00D51586">
        <w:rPr>
          <w:sz w:val="24"/>
        </w:rPr>
        <w:t xml:space="preserve">. The fee per registered account is </w:t>
      </w:r>
      <w:r w:rsidR="00B969F1">
        <w:rPr>
          <w:sz w:val="24"/>
        </w:rPr>
        <w:t>$29</w:t>
      </w:r>
      <w:r w:rsidR="00D51586">
        <w:rPr>
          <w:sz w:val="24"/>
        </w:rPr>
        <w:t>.95</w:t>
      </w:r>
      <w:r w:rsidRPr="00D51586">
        <w:rPr>
          <w:sz w:val="24"/>
        </w:rPr>
        <w:t xml:space="preserve"> (</w:t>
      </w:r>
      <w:r w:rsidR="00C17C5A">
        <w:rPr>
          <w:sz w:val="24"/>
        </w:rPr>
        <w:t>I believe your text may have a discount coupon if you buy it new</w:t>
      </w:r>
      <w:r w:rsidRPr="00D51586">
        <w:rPr>
          <w:sz w:val="24"/>
        </w:rPr>
        <w:t>). Each investment team will prepare a Fund Prospectus at the beginning of the exercise and a performance analysis at the end of the exercise. Additional information can be found on the class website</w:t>
      </w:r>
      <w:r w:rsidR="00D11826">
        <w:rPr>
          <w:sz w:val="24"/>
        </w:rPr>
        <w:t xml:space="preserve"> on the Assignments Page</w:t>
      </w:r>
      <w:r w:rsidRPr="00D51586">
        <w:rPr>
          <w:sz w:val="24"/>
        </w:rPr>
        <w:t>.</w:t>
      </w:r>
    </w:p>
    <w:p w:rsidR="003C0428" w:rsidRDefault="00132D72" w:rsidP="00132D72">
      <w:pPr>
        <w:rPr>
          <w:sz w:val="24"/>
        </w:rPr>
      </w:pPr>
      <w:r>
        <w:rPr>
          <w:sz w:val="24"/>
        </w:rPr>
        <w:tab/>
      </w:r>
    </w:p>
    <w:p w:rsidR="00132D72" w:rsidRDefault="00132D72" w:rsidP="00132D72">
      <w:pPr>
        <w:rPr>
          <w:sz w:val="24"/>
        </w:rPr>
      </w:pPr>
      <w:r>
        <w:rPr>
          <w:sz w:val="24"/>
        </w:rPr>
        <w:tab/>
      </w:r>
    </w:p>
    <w:p w:rsidR="00D51586" w:rsidRDefault="00D51586" w:rsidP="00D51586">
      <w:pPr>
        <w:ind w:left="2160" w:hanging="2160"/>
        <w:rPr>
          <w:sz w:val="24"/>
        </w:rPr>
      </w:pPr>
      <w:r>
        <w:rPr>
          <w:b/>
          <w:sz w:val="24"/>
        </w:rPr>
        <w:t>Assignments</w:t>
      </w:r>
      <w:r>
        <w:rPr>
          <w:sz w:val="24"/>
        </w:rPr>
        <w:tab/>
        <w:t xml:space="preserve">In addition to Stock-Trak, there will be </w:t>
      </w:r>
      <w:r w:rsidR="00073D8D">
        <w:rPr>
          <w:sz w:val="24"/>
        </w:rPr>
        <w:t>five</w:t>
      </w:r>
      <w:r>
        <w:rPr>
          <w:sz w:val="24"/>
        </w:rPr>
        <w:t xml:space="preserve"> assignments over the course of the semester. These assignments are due at the start of class on the scheduled due date. If they are late, you will lose points. Assignments are to be done </w:t>
      </w:r>
      <w:smartTag w:uri="urn:schemas-microsoft-com:office:smarttags" w:element="State">
        <w:smartTag w:uri="urn:schemas-microsoft-com:office:smarttags" w:element="place">
          <w:r>
            <w:rPr>
              <w:sz w:val="24"/>
            </w:rPr>
            <w:t>ind</w:t>
          </w:r>
        </w:smartTag>
      </w:smartTag>
      <w:r>
        <w:rPr>
          <w:sz w:val="24"/>
        </w:rPr>
        <w:t>ividually unless the assignment instructions specifically state otherwise.</w:t>
      </w:r>
    </w:p>
    <w:p w:rsidR="00D51586" w:rsidRDefault="00D51586" w:rsidP="00132D72">
      <w:pPr>
        <w:rPr>
          <w:sz w:val="24"/>
        </w:rPr>
      </w:pPr>
    </w:p>
    <w:p w:rsidR="006A39A3" w:rsidRDefault="006A39A3" w:rsidP="00132D72">
      <w:pPr>
        <w:rPr>
          <w:sz w:val="24"/>
        </w:rPr>
      </w:pPr>
    </w:p>
    <w:p w:rsidR="009A72D2" w:rsidRDefault="009A72D2" w:rsidP="009A72D2">
      <w:pPr>
        <w:ind w:left="2160" w:hanging="2160"/>
        <w:rPr>
          <w:sz w:val="24"/>
          <w:szCs w:val="24"/>
        </w:rPr>
      </w:pPr>
      <w:r w:rsidRPr="00543264">
        <w:rPr>
          <w:b/>
          <w:sz w:val="24"/>
          <w:szCs w:val="24"/>
        </w:rPr>
        <w:t xml:space="preserve">Midterm </w:t>
      </w:r>
      <w:r>
        <w:rPr>
          <w:b/>
          <w:sz w:val="24"/>
          <w:szCs w:val="24"/>
        </w:rPr>
        <w:t>Exam</w:t>
      </w:r>
      <w:r>
        <w:rPr>
          <w:sz w:val="24"/>
          <w:szCs w:val="24"/>
        </w:rPr>
        <w:t xml:space="preserve"> </w:t>
      </w:r>
      <w:r>
        <w:rPr>
          <w:sz w:val="24"/>
          <w:szCs w:val="24"/>
        </w:rPr>
        <w:tab/>
        <w:t xml:space="preserve">Please note that the midterm exam will be a </w:t>
      </w:r>
      <w:r w:rsidR="00D562AA">
        <w:rPr>
          <w:sz w:val="24"/>
          <w:szCs w:val="24"/>
        </w:rPr>
        <w:t>four</w:t>
      </w:r>
      <w:r>
        <w:rPr>
          <w:sz w:val="24"/>
          <w:szCs w:val="24"/>
        </w:rPr>
        <w:t>-hou</w:t>
      </w:r>
      <w:r w:rsidR="00B259E8">
        <w:rPr>
          <w:sz w:val="24"/>
          <w:szCs w:val="24"/>
        </w:rPr>
        <w:t>r exam tha</w:t>
      </w:r>
      <w:r w:rsidR="002967C8">
        <w:rPr>
          <w:sz w:val="24"/>
          <w:szCs w:val="24"/>
        </w:rPr>
        <w:t>t will be held on Friday Oct. 2</w:t>
      </w:r>
      <w:r>
        <w:rPr>
          <w:sz w:val="24"/>
          <w:szCs w:val="24"/>
        </w:rPr>
        <w:t xml:space="preserve">. To compensate you for your time, there will be no class on </w:t>
      </w:r>
      <w:r w:rsidR="002967C8">
        <w:rPr>
          <w:sz w:val="24"/>
          <w:szCs w:val="24"/>
        </w:rPr>
        <w:t>Oct. 5</w:t>
      </w:r>
      <w:r w:rsidR="00440EBC">
        <w:rPr>
          <w:sz w:val="24"/>
          <w:szCs w:val="24"/>
        </w:rPr>
        <w:t xml:space="preserve"> and </w:t>
      </w:r>
      <w:r w:rsidR="002967C8">
        <w:rPr>
          <w:sz w:val="24"/>
          <w:szCs w:val="24"/>
        </w:rPr>
        <w:t>Nov. 16</w:t>
      </w:r>
      <w:r>
        <w:rPr>
          <w:sz w:val="24"/>
          <w:szCs w:val="24"/>
        </w:rPr>
        <w:t xml:space="preserve">. </w:t>
      </w:r>
    </w:p>
    <w:p w:rsidR="006A39A3" w:rsidRDefault="006A39A3" w:rsidP="00132D72">
      <w:pPr>
        <w:rPr>
          <w:sz w:val="24"/>
        </w:rPr>
      </w:pPr>
    </w:p>
    <w:p w:rsidR="006A39A3" w:rsidRDefault="006A39A3" w:rsidP="00132D72">
      <w:pPr>
        <w:rPr>
          <w:sz w:val="24"/>
        </w:rPr>
      </w:pPr>
    </w:p>
    <w:p w:rsidR="00AB4D44" w:rsidRDefault="00963654" w:rsidP="00AB4D44">
      <w:pPr>
        <w:ind w:left="2160" w:hanging="2160"/>
        <w:rPr>
          <w:sz w:val="24"/>
        </w:rPr>
      </w:pPr>
      <w:r>
        <w:rPr>
          <w:b/>
          <w:sz w:val="24"/>
        </w:rPr>
        <w:t>Attendance</w:t>
      </w:r>
      <w:r w:rsidR="00132D72">
        <w:rPr>
          <w:sz w:val="24"/>
        </w:rPr>
        <w:tab/>
      </w:r>
      <w:r w:rsidR="00AB4D44">
        <w:rPr>
          <w:sz w:val="24"/>
        </w:rPr>
        <w:t>I think that it is important for you to attend class whenever possible. You will be responsible for anything covered in class, even if you are not in attendance that day.</w:t>
      </w:r>
      <w:r w:rsidR="00AB4D44">
        <w:t xml:space="preserve"> </w:t>
      </w:r>
      <w:r w:rsidR="00AB4D44">
        <w:rPr>
          <w:sz w:val="24"/>
        </w:rPr>
        <w:t>A lack of attention during class, or inappropriate use of a laptop or cellphone during class can have an impact on your attendance points. If you are not in class because you are not feeling well, it will not adversely affect your attendance points as long as you view the video of the class within one week.</w:t>
      </w:r>
    </w:p>
    <w:p w:rsidR="00564576" w:rsidRDefault="00564576" w:rsidP="00480F2F">
      <w:pPr>
        <w:ind w:left="2160" w:hanging="2160"/>
        <w:rPr>
          <w:sz w:val="24"/>
        </w:rPr>
      </w:pPr>
    </w:p>
    <w:p w:rsidR="001E4788" w:rsidRDefault="001E4788" w:rsidP="00480F2F">
      <w:pPr>
        <w:ind w:left="2160" w:hanging="2160"/>
        <w:rPr>
          <w:sz w:val="24"/>
        </w:rPr>
      </w:pPr>
    </w:p>
    <w:p w:rsidR="00543264" w:rsidRDefault="00543264" w:rsidP="00543264">
      <w:pPr>
        <w:ind w:left="2160" w:hanging="2160"/>
        <w:rPr>
          <w:sz w:val="24"/>
        </w:rPr>
      </w:pPr>
      <w:r>
        <w:rPr>
          <w:b/>
          <w:sz w:val="24"/>
        </w:rPr>
        <w:t>Syllabus</w:t>
      </w:r>
      <w:r>
        <w:rPr>
          <w:sz w:val="24"/>
        </w:rPr>
        <w:tab/>
        <w:t xml:space="preserve">Please note that this syllabus is not a contract. It is a statement of expectations and </w:t>
      </w:r>
      <w:r w:rsidR="00E60F5A">
        <w:rPr>
          <w:sz w:val="24"/>
        </w:rPr>
        <w:t>information. I reserve the right to change anything in it at any time.</w:t>
      </w:r>
    </w:p>
    <w:p w:rsidR="00543264" w:rsidRDefault="00543264" w:rsidP="00CF72D1">
      <w:pPr>
        <w:ind w:left="2160" w:hanging="2160"/>
        <w:rPr>
          <w:sz w:val="24"/>
        </w:rPr>
      </w:pPr>
    </w:p>
    <w:p w:rsidR="00543264" w:rsidRDefault="00543264" w:rsidP="00CF72D1">
      <w:pPr>
        <w:ind w:left="2160" w:hanging="2160"/>
        <w:rPr>
          <w:sz w:val="24"/>
        </w:rPr>
      </w:pPr>
    </w:p>
    <w:p w:rsidR="00132D72" w:rsidRDefault="00132D72" w:rsidP="00132D72">
      <w:pPr>
        <w:rPr>
          <w:sz w:val="24"/>
        </w:rPr>
      </w:pPr>
      <w:r>
        <w:rPr>
          <w:b/>
          <w:sz w:val="24"/>
        </w:rPr>
        <w:t>Website</w:t>
      </w:r>
      <w:r>
        <w:rPr>
          <w:sz w:val="24"/>
        </w:rPr>
        <w:tab/>
      </w:r>
      <w:r>
        <w:rPr>
          <w:sz w:val="24"/>
        </w:rPr>
        <w:tab/>
        <w:t xml:space="preserve">I will be maintaining a website for this course at </w:t>
      </w:r>
    </w:p>
    <w:p w:rsidR="00087A09" w:rsidRDefault="002967C8" w:rsidP="00132D72">
      <w:pPr>
        <w:ind w:left="2160"/>
      </w:pPr>
      <w:hyperlink r:id="rId7" w:history="1">
        <w:r w:rsidR="00087A09" w:rsidRPr="00087A09">
          <w:rPr>
            <w:rStyle w:val="Hyperlink"/>
            <w:sz w:val="24"/>
            <w:szCs w:val="24"/>
          </w:rPr>
          <w:t>https://breesefine7110.tulane.edu/</w:t>
        </w:r>
      </w:hyperlink>
      <w:r w:rsidR="00087A09">
        <w:t xml:space="preserve"> </w:t>
      </w:r>
    </w:p>
    <w:p w:rsidR="00132D72" w:rsidRDefault="00132D72" w:rsidP="00132D72">
      <w:pPr>
        <w:ind w:left="2160"/>
        <w:rPr>
          <w:sz w:val="24"/>
        </w:rPr>
      </w:pPr>
      <w:r>
        <w:rPr>
          <w:sz w:val="24"/>
        </w:rPr>
        <w:t>On it, I will be posting announcements that you will want to read,</w:t>
      </w:r>
    </w:p>
    <w:p w:rsidR="00132D72" w:rsidRDefault="00132D72" w:rsidP="00132D72">
      <w:pPr>
        <w:pStyle w:val="BodyTextIndent"/>
      </w:pPr>
      <w:proofErr w:type="gramStart"/>
      <w:r>
        <w:t>class</w:t>
      </w:r>
      <w:proofErr w:type="gramEnd"/>
      <w:r>
        <w:t xml:space="preserve"> notes, </w:t>
      </w:r>
      <w:r w:rsidR="00D51586">
        <w:t xml:space="preserve">assignments, </w:t>
      </w:r>
      <w:r>
        <w:t xml:space="preserve">test scores, and other worthwhile information. I strongly encourage you to visit the website regularly to keep up with what’s going on in class. </w:t>
      </w:r>
    </w:p>
    <w:p w:rsidR="00132D72" w:rsidRDefault="00132D72" w:rsidP="00132D72">
      <w:pPr>
        <w:pStyle w:val="BodyTextIndent"/>
        <w:ind w:left="0"/>
      </w:pPr>
    </w:p>
    <w:p w:rsidR="00D470DF" w:rsidRDefault="00D470DF" w:rsidP="00132D72">
      <w:pPr>
        <w:pStyle w:val="BodyTextIndent"/>
        <w:ind w:left="0"/>
      </w:pPr>
    </w:p>
    <w:p w:rsidR="001A1421" w:rsidRDefault="001A1421" w:rsidP="00132D72">
      <w:pPr>
        <w:pStyle w:val="BodyTextIndent"/>
        <w:ind w:left="0"/>
      </w:pPr>
    </w:p>
    <w:p w:rsidR="00D11826" w:rsidRPr="0018490B" w:rsidRDefault="00D11826" w:rsidP="00D11826">
      <w:pPr>
        <w:numPr>
          <w:ilvl w:val="0"/>
          <w:numId w:val="1"/>
        </w:numPr>
        <w:rPr>
          <w:b/>
          <w:sz w:val="24"/>
          <w:szCs w:val="24"/>
        </w:rPr>
      </w:pPr>
      <w:r w:rsidRPr="0018490B">
        <w:rPr>
          <w:b/>
          <w:sz w:val="24"/>
          <w:szCs w:val="24"/>
        </w:rPr>
        <w:t xml:space="preserve">Freeman Educational Norms and Expectations  </w:t>
      </w:r>
    </w:p>
    <w:p w:rsidR="00D11826" w:rsidRPr="0018490B" w:rsidRDefault="00D11826" w:rsidP="00D11826">
      <w:pPr>
        <w:ind w:left="720"/>
        <w:rPr>
          <w:b/>
          <w:sz w:val="24"/>
          <w:szCs w:val="24"/>
        </w:rPr>
      </w:pPr>
      <w:r w:rsidRPr="0018490B">
        <w:rPr>
          <w:sz w:val="24"/>
          <w:szCs w:val="24"/>
        </w:rPr>
        <w:t xml:space="preserve">This class is in full accordance with </w:t>
      </w:r>
      <w:hyperlink r:id="rId8" w:history="1">
        <w:r w:rsidRPr="0018490B">
          <w:rPr>
            <w:rStyle w:val="Hyperlink"/>
            <w:sz w:val="24"/>
            <w:szCs w:val="24"/>
          </w:rPr>
          <w:t>Freeman’s Educational Norms and Expectations</w:t>
        </w:r>
      </w:hyperlink>
      <w:r w:rsidRPr="0018490B">
        <w:rPr>
          <w:sz w:val="24"/>
          <w:szCs w:val="24"/>
        </w:rPr>
        <w:t xml:space="preserve">.  </w:t>
      </w:r>
    </w:p>
    <w:p w:rsidR="00D11826" w:rsidRDefault="00D11826" w:rsidP="00D11826">
      <w:pPr>
        <w:pStyle w:val="Header"/>
        <w:rPr>
          <w:szCs w:val="24"/>
        </w:rPr>
      </w:pPr>
    </w:p>
    <w:p w:rsidR="00D11826" w:rsidRPr="0018490B" w:rsidRDefault="00D11826" w:rsidP="00D11826">
      <w:pPr>
        <w:pStyle w:val="Header"/>
        <w:rPr>
          <w:szCs w:val="24"/>
        </w:rPr>
      </w:pPr>
    </w:p>
    <w:p w:rsidR="00D11826" w:rsidRPr="0018490B" w:rsidRDefault="00D11826" w:rsidP="00D11826">
      <w:pPr>
        <w:numPr>
          <w:ilvl w:val="0"/>
          <w:numId w:val="1"/>
        </w:numPr>
        <w:autoSpaceDE w:val="0"/>
        <w:autoSpaceDN w:val="0"/>
        <w:adjustRightInd w:val="0"/>
        <w:rPr>
          <w:b/>
          <w:bCs/>
          <w:color w:val="000000"/>
          <w:sz w:val="24"/>
          <w:szCs w:val="24"/>
        </w:rPr>
      </w:pPr>
      <w:r w:rsidRPr="0018490B">
        <w:rPr>
          <w:b/>
          <w:bCs/>
          <w:color w:val="000000"/>
          <w:sz w:val="24"/>
          <w:szCs w:val="24"/>
        </w:rPr>
        <w:t>Goldman Center for Student Accessibility and ADA/Accessibility Statement</w:t>
      </w:r>
    </w:p>
    <w:p w:rsidR="00D11826" w:rsidRPr="0018490B" w:rsidRDefault="00D11826" w:rsidP="00D11826">
      <w:pPr>
        <w:ind w:left="720"/>
        <w:rPr>
          <w:color w:val="000000"/>
          <w:sz w:val="24"/>
          <w:szCs w:val="24"/>
        </w:rPr>
      </w:pPr>
      <w:r w:rsidRPr="0018490B">
        <w:rPr>
          <w:color w:val="000000"/>
          <w:sz w:val="24"/>
          <w:szCs w:val="24"/>
        </w:rPr>
        <w:t xml:space="preserve">Any students with disabilities or other needs, who need special accommodations in this course, are invited to share these concerns or requests with the instructor and should contact Goldman Center for Student Accessibility: </w:t>
      </w:r>
      <w:hyperlink r:id="rId9" w:history="1">
        <w:r w:rsidRPr="0018490B">
          <w:rPr>
            <w:rStyle w:val="Hyperlink"/>
            <w:sz w:val="24"/>
            <w:szCs w:val="24"/>
          </w:rPr>
          <w:t xml:space="preserve">http://accessibility.tulane.edu </w:t>
        </w:r>
      </w:hyperlink>
      <w:r w:rsidRPr="0018490B">
        <w:rPr>
          <w:color w:val="000000"/>
          <w:sz w:val="24"/>
          <w:szCs w:val="24"/>
        </w:rPr>
        <w:t>or 504.862.8433.</w:t>
      </w:r>
    </w:p>
    <w:p w:rsidR="00D11826" w:rsidRDefault="00D11826" w:rsidP="00D11826">
      <w:pPr>
        <w:rPr>
          <w:color w:val="000000"/>
          <w:sz w:val="24"/>
          <w:szCs w:val="24"/>
        </w:rPr>
      </w:pPr>
    </w:p>
    <w:p w:rsidR="00D11826" w:rsidRPr="0018490B" w:rsidRDefault="00D11826" w:rsidP="00D11826">
      <w:pPr>
        <w:rPr>
          <w:color w:val="000000"/>
          <w:sz w:val="24"/>
          <w:szCs w:val="24"/>
        </w:rPr>
      </w:pPr>
    </w:p>
    <w:p w:rsidR="00D11826" w:rsidRPr="0018490B" w:rsidRDefault="00D11826" w:rsidP="00D11826">
      <w:pPr>
        <w:numPr>
          <w:ilvl w:val="0"/>
          <w:numId w:val="1"/>
        </w:numPr>
        <w:autoSpaceDE w:val="0"/>
        <w:autoSpaceDN w:val="0"/>
        <w:adjustRightInd w:val="0"/>
        <w:rPr>
          <w:b/>
          <w:color w:val="000000"/>
          <w:sz w:val="24"/>
          <w:szCs w:val="24"/>
        </w:rPr>
      </w:pPr>
      <w:r w:rsidRPr="0018490B">
        <w:rPr>
          <w:b/>
          <w:color w:val="000000"/>
          <w:sz w:val="24"/>
          <w:szCs w:val="24"/>
        </w:rPr>
        <w:t xml:space="preserve">Statement about Academic Integrity </w:t>
      </w:r>
    </w:p>
    <w:p w:rsidR="00D11826" w:rsidRPr="0018490B" w:rsidRDefault="00D11826" w:rsidP="00D11826">
      <w:pPr>
        <w:ind w:left="720"/>
        <w:rPr>
          <w:color w:val="000000"/>
          <w:sz w:val="24"/>
          <w:szCs w:val="24"/>
        </w:rPr>
      </w:pPr>
      <w:r w:rsidRPr="0018490B">
        <w:rPr>
          <w:color w:val="000000"/>
          <w:sz w:val="24"/>
          <w:szCs w:val="24"/>
        </w:rPr>
        <w:t xml:space="preserve">The Code of Academic Conduct applies to all undergraduate students, full-time and part-time, in Tulane University. Tulane University expects and requires behavior compatible with its high standards of scholarship. By accepting admission to the university, a student accepts its regulations (i.e., </w:t>
      </w:r>
      <w:hyperlink r:id="rId10" w:history="1">
        <w:r w:rsidRPr="0018490B">
          <w:rPr>
            <w:rStyle w:val="Hyperlink"/>
            <w:sz w:val="24"/>
            <w:szCs w:val="24"/>
          </w:rPr>
          <w:t>Code of Academic Conduct</w:t>
        </w:r>
      </w:hyperlink>
      <w:r w:rsidRPr="0018490B">
        <w:rPr>
          <w:color w:val="000000"/>
          <w:sz w:val="24"/>
          <w:szCs w:val="24"/>
        </w:rPr>
        <w:t xml:space="preserve"> and </w:t>
      </w:r>
      <w:hyperlink r:id="rId11" w:history="1">
        <w:r w:rsidRPr="0018490B">
          <w:rPr>
            <w:rStyle w:val="Hyperlink"/>
            <w:sz w:val="24"/>
            <w:szCs w:val="24"/>
          </w:rPr>
          <w:t>Code of Student Conduct</w:t>
        </w:r>
      </w:hyperlink>
      <w:r w:rsidRPr="0018490B">
        <w:rPr>
          <w:color w:val="000000"/>
          <w:sz w:val="24"/>
          <w:szCs w:val="24"/>
        </w:rPr>
        <w:t>) and acknowledges the right of the university to take disciplinary action, including suspension or expulsion, for conduct judged unsatisfactory or disruptive.</w:t>
      </w:r>
    </w:p>
    <w:p w:rsidR="00C17C5A" w:rsidRDefault="009D25EA" w:rsidP="00C17C5A">
      <w:pPr>
        <w:pStyle w:val="Title"/>
        <w:jc w:val="left"/>
        <w:rPr>
          <w:b/>
          <w:sz w:val="28"/>
        </w:rPr>
      </w:pPr>
      <w:r>
        <w:br w:type="page"/>
      </w:r>
    </w:p>
    <w:p w:rsidR="00087A09" w:rsidRDefault="00434998" w:rsidP="003F7C72">
      <w:pPr>
        <w:pStyle w:val="Title"/>
        <w:rPr>
          <w:b/>
          <w:sz w:val="28"/>
        </w:rPr>
      </w:pPr>
      <w:r>
        <w:rPr>
          <w:b/>
          <w:sz w:val="28"/>
        </w:rPr>
        <w:t xml:space="preserve">Finance 7110 </w:t>
      </w:r>
      <w:proofErr w:type="gramStart"/>
      <w:r>
        <w:rPr>
          <w:b/>
          <w:sz w:val="28"/>
        </w:rPr>
        <w:t>Fall</w:t>
      </w:r>
      <w:proofErr w:type="gramEnd"/>
      <w:r>
        <w:rPr>
          <w:b/>
          <w:sz w:val="28"/>
        </w:rPr>
        <w:t xml:space="preserve"> 2020</w:t>
      </w:r>
    </w:p>
    <w:p w:rsidR="003F7C72" w:rsidRDefault="003F7C72" w:rsidP="003F7C72">
      <w:pPr>
        <w:pStyle w:val="Title"/>
        <w:rPr>
          <w:b/>
          <w:sz w:val="28"/>
        </w:rPr>
      </w:pPr>
      <w:r>
        <w:rPr>
          <w:b/>
          <w:sz w:val="28"/>
        </w:rPr>
        <w:t>Tentative Schedule</w:t>
      </w:r>
    </w:p>
    <w:p w:rsidR="003F7C72" w:rsidRDefault="003F7C72" w:rsidP="003F7C72">
      <w:pPr>
        <w:jc w:val="center"/>
        <w:rPr>
          <w:sz w:val="28"/>
        </w:rPr>
      </w:pPr>
    </w:p>
    <w:tbl>
      <w:tblPr>
        <w:tblW w:w="9810" w:type="dxa"/>
        <w:tblBorders>
          <w:top w:val="single" w:sz="12" w:space="0" w:color="000000"/>
          <w:bottom w:val="single" w:sz="12" w:space="0" w:color="000000"/>
          <w:insideH w:val="single" w:sz="6" w:space="0" w:color="000000"/>
        </w:tblBorders>
        <w:tblLayout w:type="fixed"/>
        <w:tblLook w:val="00A0" w:firstRow="1" w:lastRow="0" w:firstColumn="1" w:lastColumn="0" w:noHBand="0" w:noVBand="0"/>
      </w:tblPr>
      <w:tblGrid>
        <w:gridCol w:w="1818"/>
        <w:gridCol w:w="3420"/>
        <w:gridCol w:w="1620"/>
        <w:gridCol w:w="2952"/>
      </w:tblGrid>
      <w:tr w:rsidR="003F7C72" w:rsidRPr="000F45BF" w:rsidTr="007A13F9">
        <w:tc>
          <w:tcPr>
            <w:tcW w:w="1818" w:type="dxa"/>
            <w:tcBorders>
              <w:bottom w:val="single" w:sz="12" w:space="0" w:color="000000"/>
            </w:tcBorders>
            <w:shd w:val="clear" w:color="auto" w:fill="auto"/>
          </w:tcPr>
          <w:p w:rsidR="003F7C72" w:rsidRPr="000F45BF" w:rsidRDefault="003F7C72" w:rsidP="00106AE3">
            <w:pPr>
              <w:rPr>
                <w:b/>
                <w:bCs/>
                <w:sz w:val="24"/>
              </w:rPr>
            </w:pPr>
            <w:r>
              <w:rPr>
                <w:b/>
                <w:bCs/>
                <w:sz w:val="24"/>
              </w:rPr>
              <w:t>Class</w:t>
            </w:r>
          </w:p>
        </w:tc>
        <w:tc>
          <w:tcPr>
            <w:tcW w:w="3420" w:type="dxa"/>
            <w:tcBorders>
              <w:bottom w:val="single" w:sz="12" w:space="0" w:color="000000"/>
            </w:tcBorders>
            <w:shd w:val="clear" w:color="auto" w:fill="auto"/>
          </w:tcPr>
          <w:p w:rsidR="003F7C72" w:rsidRPr="000F45BF" w:rsidRDefault="003F7C72" w:rsidP="00106AE3">
            <w:pPr>
              <w:rPr>
                <w:b/>
                <w:bCs/>
                <w:sz w:val="24"/>
              </w:rPr>
            </w:pPr>
            <w:r w:rsidRPr="000F45BF">
              <w:rPr>
                <w:b/>
                <w:bCs/>
                <w:sz w:val="24"/>
              </w:rPr>
              <w:t>Topic</w:t>
            </w:r>
          </w:p>
        </w:tc>
        <w:tc>
          <w:tcPr>
            <w:tcW w:w="1620" w:type="dxa"/>
            <w:tcBorders>
              <w:bottom w:val="single" w:sz="12" w:space="0" w:color="000000"/>
            </w:tcBorders>
            <w:shd w:val="clear" w:color="auto" w:fill="auto"/>
          </w:tcPr>
          <w:p w:rsidR="003F7C72" w:rsidRPr="000F45BF" w:rsidRDefault="003F7C72" w:rsidP="00106AE3">
            <w:pPr>
              <w:jc w:val="center"/>
              <w:rPr>
                <w:b/>
                <w:bCs/>
                <w:sz w:val="24"/>
              </w:rPr>
            </w:pPr>
            <w:r w:rsidRPr="000F45BF">
              <w:rPr>
                <w:b/>
                <w:bCs/>
                <w:sz w:val="24"/>
              </w:rPr>
              <w:t>Readings</w:t>
            </w:r>
          </w:p>
        </w:tc>
        <w:tc>
          <w:tcPr>
            <w:tcW w:w="2952" w:type="dxa"/>
            <w:tcBorders>
              <w:bottom w:val="single" w:sz="12" w:space="0" w:color="000000"/>
            </w:tcBorders>
            <w:shd w:val="clear" w:color="auto" w:fill="auto"/>
          </w:tcPr>
          <w:p w:rsidR="003F7C72" w:rsidRPr="000F45BF" w:rsidRDefault="003F7C72" w:rsidP="00106AE3">
            <w:pPr>
              <w:rPr>
                <w:b/>
                <w:bCs/>
                <w:sz w:val="24"/>
              </w:rPr>
            </w:pPr>
            <w:r w:rsidRPr="000F45BF">
              <w:rPr>
                <w:b/>
                <w:bCs/>
                <w:sz w:val="24"/>
              </w:rPr>
              <w:t xml:space="preserve">Assignments </w:t>
            </w:r>
            <w:r>
              <w:rPr>
                <w:b/>
                <w:bCs/>
                <w:sz w:val="24"/>
              </w:rPr>
              <w:t>Due</w:t>
            </w:r>
          </w:p>
          <w:p w:rsidR="003F7C72" w:rsidRPr="000F45BF" w:rsidRDefault="003F7C72" w:rsidP="00106AE3">
            <w:pPr>
              <w:jc w:val="center"/>
              <w:rPr>
                <w:b/>
                <w:bCs/>
                <w:sz w:val="24"/>
              </w:rPr>
            </w:pPr>
          </w:p>
        </w:tc>
      </w:tr>
      <w:tr w:rsidR="003F7C72" w:rsidTr="007A13F9">
        <w:tc>
          <w:tcPr>
            <w:tcW w:w="1818" w:type="dxa"/>
            <w:shd w:val="clear" w:color="auto" w:fill="auto"/>
          </w:tcPr>
          <w:p w:rsidR="003F7C72" w:rsidRPr="000F45BF" w:rsidRDefault="00137F51" w:rsidP="00106AE3">
            <w:pPr>
              <w:rPr>
                <w:sz w:val="24"/>
              </w:rPr>
            </w:pPr>
            <w:r>
              <w:rPr>
                <w:sz w:val="24"/>
              </w:rPr>
              <w:t>8/19</w:t>
            </w:r>
          </w:p>
        </w:tc>
        <w:tc>
          <w:tcPr>
            <w:tcW w:w="3420" w:type="dxa"/>
            <w:shd w:val="clear" w:color="auto" w:fill="auto"/>
          </w:tcPr>
          <w:p w:rsidR="003F7C72" w:rsidRPr="000F45BF" w:rsidRDefault="003F7C72" w:rsidP="00106AE3">
            <w:pPr>
              <w:rPr>
                <w:sz w:val="24"/>
              </w:rPr>
            </w:pPr>
            <w:r w:rsidRPr="000F45BF">
              <w:rPr>
                <w:sz w:val="24"/>
              </w:rPr>
              <w:t>Intro</w:t>
            </w:r>
          </w:p>
          <w:p w:rsidR="003F7C72" w:rsidRPr="000F45BF" w:rsidRDefault="003F7C72" w:rsidP="00106AE3">
            <w:pPr>
              <w:rPr>
                <w:sz w:val="24"/>
              </w:rPr>
            </w:pPr>
            <w:r w:rsidRPr="000F45BF">
              <w:rPr>
                <w:sz w:val="24"/>
              </w:rPr>
              <w:t>Risk and Risk Aversion Part 1</w:t>
            </w:r>
          </w:p>
          <w:p w:rsidR="003F7C72" w:rsidRPr="000F45BF" w:rsidRDefault="003F7C72" w:rsidP="007A13F9">
            <w:pPr>
              <w:rPr>
                <w:sz w:val="24"/>
              </w:rPr>
            </w:pPr>
          </w:p>
        </w:tc>
        <w:tc>
          <w:tcPr>
            <w:tcW w:w="1620" w:type="dxa"/>
            <w:shd w:val="clear" w:color="auto" w:fill="auto"/>
          </w:tcPr>
          <w:p w:rsidR="003F7C72" w:rsidRPr="000F45BF" w:rsidRDefault="003F7C72" w:rsidP="00106AE3">
            <w:pPr>
              <w:jc w:val="center"/>
              <w:rPr>
                <w:sz w:val="24"/>
              </w:rPr>
            </w:pPr>
            <w:r w:rsidRPr="000F45BF">
              <w:rPr>
                <w:sz w:val="24"/>
              </w:rPr>
              <w:t>BKM 6</w:t>
            </w:r>
          </w:p>
        </w:tc>
        <w:tc>
          <w:tcPr>
            <w:tcW w:w="2952" w:type="dxa"/>
            <w:shd w:val="clear" w:color="auto" w:fill="auto"/>
          </w:tcPr>
          <w:p w:rsidR="003F7C72" w:rsidRPr="000F45BF" w:rsidRDefault="003F7C72" w:rsidP="00106AE3">
            <w:pPr>
              <w:rPr>
                <w:sz w:val="24"/>
              </w:rPr>
            </w:pPr>
          </w:p>
        </w:tc>
      </w:tr>
      <w:tr w:rsidR="007A3FF3" w:rsidTr="007A13F9">
        <w:tc>
          <w:tcPr>
            <w:tcW w:w="1818" w:type="dxa"/>
            <w:shd w:val="clear" w:color="auto" w:fill="auto"/>
          </w:tcPr>
          <w:p w:rsidR="007A3FF3" w:rsidRDefault="00137F51" w:rsidP="007A3FF3">
            <w:pPr>
              <w:rPr>
                <w:sz w:val="24"/>
              </w:rPr>
            </w:pPr>
            <w:r>
              <w:rPr>
                <w:sz w:val="24"/>
              </w:rPr>
              <w:t>8/24</w:t>
            </w:r>
          </w:p>
          <w:p w:rsidR="007A3FF3" w:rsidRDefault="007A3FF3" w:rsidP="007A3FF3">
            <w:pPr>
              <w:rPr>
                <w:sz w:val="24"/>
              </w:rPr>
            </w:pPr>
          </w:p>
        </w:tc>
        <w:tc>
          <w:tcPr>
            <w:tcW w:w="3420" w:type="dxa"/>
            <w:shd w:val="clear" w:color="auto" w:fill="auto"/>
          </w:tcPr>
          <w:p w:rsidR="007A3FF3" w:rsidRPr="000F45BF" w:rsidRDefault="007A3FF3" w:rsidP="007A3FF3">
            <w:pPr>
              <w:rPr>
                <w:sz w:val="24"/>
              </w:rPr>
            </w:pPr>
            <w:r w:rsidRPr="000F45BF">
              <w:rPr>
                <w:sz w:val="24"/>
              </w:rPr>
              <w:t>Risk and Risk Aversion Part 2</w:t>
            </w:r>
          </w:p>
          <w:p w:rsidR="007A3FF3" w:rsidRPr="000F45BF" w:rsidRDefault="007A3FF3" w:rsidP="007A3FF3">
            <w:pPr>
              <w:rPr>
                <w:sz w:val="24"/>
              </w:rPr>
            </w:pPr>
          </w:p>
        </w:tc>
        <w:tc>
          <w:tcPr>
            <w:tcW w:w="1620" w:type="dxa"/>
            <w:shd w:val="clear" w:color="auto" w:fill="auto"/>
          </w:tcPr>
          <w:p w:rsidR="007A3FF3" w:rsidRPr="000F45BF" w:rsidRDefault="007A3FF3" w:rsidP="007A3FF3">
            <w:pPr>
              <w:jc w:val="center"/>
              <w:rPr>
                <w:sz w:val="24"/>
              </w:rPr>
            </w:pPr>
          </w:p>
        </w:tc>
        <w:tc>
          <w:tcPr>
            <w:tcW w:w="2952" w:type="dxa"/>
            <w:shd w:val="clear" w:color="auto" w:fill="auto"/>
          </w:tcPr>
          <w:p w:rsidR="007A3FF3" w:rsidRPr="000F45BF" w:rsidRDefault="007A3FF3" w:rsidP="007A3FF3">
            <w:pPr>
              <w:rPr>
                <w:sz w:val="24"/>
              </w:rPr>
            </w:pPr>
          </w:p>
        </w:tc>
      </w:tr>
      <w:tr w:rsidR="007A3FF3" w:rsidTr="007A13F9">
        <w:tc>
          <w:tcPr>
            <w:tcW w:w="1818" w:type="dxa"/>
            <w:shd w:val="clear" w:color="auto" w:fill="auto"/>
          </w:tcPr>
          <w:p w:rsidR="007A3FF3" w:rsidRPr="000F45BF" w:rsidRDefault="00137F51" w:rsidP="007A3FF3">
            <w:pPr>
              <w:rPr>
                <w:sz w:val="24"/>
              </w:rPr>
            </w:pPr>
            <w:r>
              <w:rPr>
                <w:sz w:val="24"/>
              </w:rPr>
              <w:t>8/26</w:t>
            </w:r>
          </w:p>
        </w:tc>
        <w:tc>
          <w:tcPr>
            <w:tcW w:w="3420" w:type="dxa"/>
            <w:shd w:val="clear" w:color="auto" w:fill="auto"/>
          </w:tcPr>
          <w:p w:rsidR="007A3FF3" w:rsidRPr="000F45BF" w:rsidRDefault="007A3FF3" w:rsidP="007A3FF3">
            <w:pPr>
              <w:rPr>
                <w:sz w:val="24"/>
              </w:rPr>
            </w:pPr>
            <w:r w:rsidRPr="000F45BF">
              <w:rPr>
                <w:sz w:val="24"/>
              </w:rPr>
              <w:t>Risk and Risk Aversion Part 2</w:t>
            </w:r>
          </w:p>
          <w:p w:rsidR="007A3FF3" w:rsidRPr="000F45BF" w:rsidRDefault="007A3FF3" w:rsidP="007A3FF3">
            <w:pPr>
              <w:rPr>
                <w:sz w:val="24"/>
              </w:rPr>
            </w:pPr>
          </w:p>
        </w:tc>
        <w:tc>
          <w:tcPr>
            <w:tcW w:w="1620" w:type="dxa"/>
            <w:shd w:val="clear" w:color="auto" w:fill="auto"/>
          </w:tcPr>
          <w:p w:rsidR="007A3FF3" w:rsidRPr="000F45BF" w:rsidRDefault="007A3FF3" w:rsidP="007A3FF3">
            <w:pPr>
              <w:jc w:val="center"/>
              <w:rPr>
                <w:sz w:val="24"/>
              </w:rPr>
            </w:pPr>
          </w:p>
        </w:tc>
        <w:tc>
          <w:tcPr>
            <w:tcW w:w="2952" w:type="dxa"/>
            <w:shd w:val="clear" w:color="auto" w:fill="auto"/>
          </w:tcPr>
          <w:p w:rsidR="007A3FF3" w:rsidRPr="000F45BF" w:rsidRDefault="007A3FF3" w:rsidP="007A3FF3">
            <w:pPr>
              <w:rPr>
                <w:sz w:val="24"/>
              </w:rPr>
            </w:pPr>
          </w:p>
        </w:tc>
      </w:tr>
      <w:tr w:rsidR="007A3FF3" w:rsidTr="007A13F9">
        <w:tc>
          <w:tcPr>
            <w:tcW w:w="1818" w:type="dxa"/>
            <w:shd w:val="clear" w:color="auto" w:fill="auto"/>
          </w:tcPr>
          <w:p w:rsidR="007A3FF3" w:rsidRDefault="00137F51" w:rsidP="007A3FF3">
            <w:pPr>
              <w:rPr>
                <w:sz w:val="24"/>
              </w:rPr>
            </w:pPr>
            <w:r>
              <w:rPr>
                <w:sz w:val="24"/>
              </w:rPr>
              <w:t>8/31</w:t>
            </w:r>
          </w:p>
          <w:p w:rsidR="007A3FF3" w:rsidRDefault="007A3FF3" w:rsidP="007A3FF3">
            <w:pPr>
              <w:rPr>
                <w:sz w:val="24"/>
              </w:rPr>
            </w:pPr>
          </w:p>
        </w:tc>
        <w:tc>
          <w:tcPr>
            <w:tcW w:w="3420" w:type="dxa"/>
            <w:shd w:val="clear" w:color="auto" w:fill="auto"/>
          </w:tcPr>
          <w:p w:rsidR="007A3FF3" w:rsidRPr="000F45BF" w:rsidRDefault="007A3FF3" w:rsidP="007A3FF3">
            <w:pPr>
              <w:rPr>
                <w:sz w:val="24"/>
              </w:rPr>
            </w:pPr>
            <w:r>
              <w:rPr>
                <w:sz w:val="24"/>
              </w:rPr>
              <w:t>Optimal Risky Portfolios</w:t>
            </w:r>
          </w:p>
          <w:p w:rsidR="007A3FF3" w:rsidRPr="000F45BF" w:rsidRDefault="007A3FF3" w:rsidP="007A3FF3">
            <w:pPr>
              <w:rPr>
                <w:sz w:val="24"/>
              </w:rPr>
            </w:pPr>
          </w:p>
        </w:tc>
        <w:tc>
          <w:tcPr>
            <w:tcW w:w="1620" w:type="dxa"/>
            <w:shd w:val="clear" w:color="auto" w:fill="auto"/>
          </w:tcPr>
          <w:p w:rsidR="007A3FF3" w:rsidRPr="000F45BF" w:rsidRDefault="007A3FF3" w:rsidP="007A3FF3">
            <w:pPr>
              <w:jc w:val="center"/>
              <w:rPr>
                <w:sz w:val="24"/>
              </w:rPr>
            </w:pPr>
            <w:r w:rsidRPr="000F45BF">
              <w:rPr>
                <w:sz w:val="24"/>
              </w:rPr>
              <w:t>BKM 7</w:t>
            </w:r>
          </w:p>
        </w:tc>
        <w:tc>
          <w:tcPr>
            <w:tcW w:w="2952" w:type="dxa"/>
            <w:shd w:val="clear" w:color="auto" w:fill="auto"/>
          </w:tcPr>
          <w:p w:rsidR="007A3FF3" w:rsidRPr="000F45BF" w:rsidRDefault="007A3FF3" w:rsidP="00CC089D">
            <w:pPr>
              <w:rPr>
                <w:sz w:val="24"/>
              </w:rPr>
            </w:pPr>
          </w:p>
        </w:tc>
      </w:tr>
      <w:tr w:rsidR="007A3FF3" w:rsidTr="007A13F9">
        <w:tc>
          <w:tcPr>
            <w:tcW w:w="1818" w:type="dxa"/>
            <w:shd w:val="clear" w:color="auto" w:fill="auto"/>
          </w:tcPr>
          <w:p w:rsidR="007A3FF3" w:rsidRPr="000F45BF" w:rsidRDefault="00137F51" w:rsidP="007A3FF3">
            <w:pPr>
              <w:rPr>
                <w:sz w:val="24"/>
              </w:rPr>
            </w:pPr>
            <w:r>
              <w:rPr>
                <w:sz w:val="24"/>
              </w:rPr>
              <w:t>9/2</w:t>
            </w:r>
          </w:p>
        </w:tc>
        <w:tc>
          <w:tcPr>
            <w:tcW w:w="3420" w:type="dxa"/>
            <w:shd w:val="clear" w:color="auto" w:fill="auto"/>
          </w:tcPr>
          <w:p w:rsidR="007A3FF3" w:rsidRPr="000F45BF" w:rsidRDefault="007A3FF3" w:rsidP="007A3FF3">
            <w:pPr>
              <w:rPr>
                <w:sz w:val="24"/>
              </w:rPr>
            </w:pPr>
            <w:r>
              <w:rPr>
                <w:sz w:val="24"/>
              </w:rPr>
              <w:t>Optimal Risky Portfolios</w:t>
            </w:r>
          </w:p>
          <w:p w:rsidR="007A3FF3" w:rsidRDefault="007A3FF3" w:rsidP="007A3FF3">
            <w:pPr>
              <w:rPr>
                <w:sz w:val="24"/>
              </w:rPr>
            </w:pPr>
            <w:r>
              <w:rPr>
                <w:sz w:val="24"/>
              </w:rPr>
              <w:t>Am I Diversified?</w:t>
            </w:r>
          </w:p>
          <w:p w:rsidR="007A3FF3" w:rsidRDefault="007A3FF3" w:rsidP="007A3FF3">
            <w:pPr>
              <w:rPr>
                <w:sz w:val="24"/>
              </w:rPr>
            </w:pPr>
          </w:p>
        </w:tc>
        <w:tc>
          <w:tcPr>
            <w:tcW w:w="1620" w:type="dxa"/>
            <w:shd w:val="clear" w:color="auto" w:fill="auto"/>
          </w:tcPr>
          <w:p w:rsidR="007A3FF3" w:rsidRPr="000F45BF" w:rsidRDefault="007A3FF3" w:rsidP="007A3FF3">
            <w:pPr>
              <w:jc w:val="center"/>
              <w:rPr>
                <w:sz w:val="24"/>
              </w:rPr>
            </w:pPr>
          </w:p>
        </w:tc>
        <w:tc>
          <w:tcPr>
            <w:tcW w:w="2952" w:type="dxa"/>
            <w:shd w:val="clear" w:color="auto" w:fill="auto"/>
          </w:tcPr>
          <w:p w:rsidR="00CC089D" w:rsidRDefault="00CC089D" w:rsidP="00CC089D">
            <w:pPr>
              <w:rPr>
                <w:sz w:val="24"/>
              </w:rPr>
            </w:pPr>
            <w:r>
              <w:rPr>
                <w:sz w:val="24"/>
              </w:rPr>
              <w:t>Stock Trak Prospectus</w:t>
            </w:r>
          </w:p>
          <w:p w:rsidR="007A3FF3" w:rsidRPr="000F45BF" w:rsidRDefault="007A3FF3" w:rsidP="007A3FF3">
            <w:pPr>
              <w:rPr>
                <w:sz w:val="24"/>
              </w:rPr>
            </w:pPr>
          </w:p>
        </w:tc>
      </w:tr>
      <w:tr w:rsidR="007A3FF3" w:rsidTr="007A13F9">
        <w:tc>
          <w:tcPr>
            <w:tcW w:w="1818" w:type="dxa"/>
            <w:shd w:val="clear" w:color="auto" w:fill="auto"/>
          </w:tcPr>
          <w:p w:rsidR="007A3FF3" w:rsidRDefault="00137F51" w:rsidP="007A3FF3">
            <w:pPr>
              <w:rPr>
                <w:sz w:val="24"/>
              </w:rPr>
            </w:pPr>
            <w:r>
              <w:rPr>
                <w:sz w:val="24"/>
              </w:rPr>
              <w:t>9/9</w:t>
            </w:r>
          </w:p>
          <w:p w:rsidR="007A3FF3" w:rsidRDefault="007A3FF3" w:rsidP="007A3FF3">
            <w:pPr>
              <w:rPr>
                <w:sz w:val="24"/>
              </w:rPr>
            </w:pPr>
          </w:p>
        </w:tc>
        <w:tc>
          <w:tcPr>
            <w:tcW w:w="3420" w:type="dxa"/>
            <w:shd w:val="clear" w:color="auto" w:fill="auto"/>
          </w:tcPr>
          <w:p w:rsidR="007A3FF3" w:rsidRDefault="007A3FF3" w:rsidP="007A3FF3">
            <w:pPr>
              <w:rPr>
                <w:sz w:val="24"/>
              </w:rPr>
            </w:pPr>
            <w:r>
              <w:rPr>
                <w:sz w:val="24"/>
              </w:rPr>
              <w:t>Mean/Variance Optimization in Excel</w:t>
            </w:r>
          </w:p>
          <w:p w:rsidR="007A3FF3" w:rsidRDefault="007A3FF3" w:rsidP="007A3FF3">
            <w:pPr>
              <w:rPr>
                <w:sz w:val="24"/>
              </w:rPr>
            </w:pPr>
          </w:p>
        </w:tc>
        <w:tc>
          <w:tcPr>
            <w:tcW w:w="1620" w:type="dxa"/>
            <w:shd w:val="clear" w:color="auto" w:fill="auto"/>
          </w:tcPr>
          <w:p w:rsidR="007A3FF3" w:rsidRPr="000F45BF" w:rsidRDefault="007A3FF3" w:rsidP="007A3FF3">
            <w:pPr>
              <w:jc w:val="center"/>
              <w:rPr>
                <w:sz w:val="24"/>
              </w:rPr>
            </w:pPr>
          </w:p>
        </w:tc>
        <w:tc>
          <w:tcPr>
            <w:tcW w:w="2952" w:type="dxa"/>
            <w:shd w:val="clear" w:color="auto" w:fill="auto"/>
          </w:tcPr>
          <w:p w:rsidR="007A3FF3" w:rsidRDefault="007A3FF3" w:rsidP="007A3FF3">
            <w:pPr>
              <w:rPr>
                <w:sz w:val="24"/>
              </w:rPr>
            </w:pPr>
          </w:p>
        </w:tc>
      </w:tr>
      <w:tr w:rsidR="007A3FF3" w:rsidTr="007A13F9">
        <w:tc>
          <w:tcPr>
            <w:tcW w:w="1818" w:type="dxa"/>
            <w:shd w:val="clear" w:color="auto" w:fill="auto"/>
          </w:tcPr>
          <w:p w:rsidR="007A3FF3" w:rsidRDefault="00137F51" w:rsidP="007A3FF3">
            <w:pPr>
              <w:rPr>
                <w:sz w:val="24"/>
              </w:rPr>
            </w:pPr>
            <w:r>
              <w:rPr>
                <w:sz w:val="24"/>
              </w:rPr>
              <w:t>9/14</w:t>
            </w:r>
          </w:p>
          <w:p w:rsidR="007A3FF3" w:rsidRDefault="007A3FF3" w:rsidP="007A3FF3">
            <w:pPr>
              <w:rPr>
                <w:sz w:val="24"/>
              </w:rPr>
            </w:pPr>
          </w:p>
        </w:tc>
        <w:tc>
          <w:tcPr>
            <w:tcW w:w="3420" w:type="dxa"/>
            <w:shd w:val="clear" w:color="auto" w:fill="auto"/>
          </w:tcPr>
          <w:p w:rsidR="007A3FF3" w:rsidRDefault="007A3FF3" w:rsidP="007A3FF3">
            <w:pPr>
              <w:rPr>
                <w:sz w:val="24"/>
              </w:rPr>
            </w:pPr>
            <w:r>
              <w:rPr>
                <w:sz w:val="24"/>
              </w:rPr>
              <w:t>Developing the CAPM</w:t>
            </w:r>
          </w:p>
          <w:p w:rsidR="007A3FF3" w:rsidRDefault="007A3FF3" w:rsidP="007A3FF3">
            <w:pPr>
              <w:rPr>
                <w:sz w:val="24"/>
              </w:rPr>
            </w:pPr>
          </w:p>
        </w:tc>
        <w:tc>
          <w:tcPr>
            <w:tcW w:w="1620" w:type="dxa"/>
            <w:shd w:val="clear" w:color="auto" w:fill="auto"/>
          </w:tcPr>
          <w:p w:rsidR="007A3FF3" w:rsidRDefault="007A3FF3" w:rsidP="007A3FF3">
            <w:pPr>
              <w:jc w:val="center"/>
              <w:rPr>
                <w:sz w:val="24"/>
              </w:rPr>
            </w:pPr>
            <w:r w:rsidRPr="000F45BF">
              <w:rPr>
                <w:sz w:val="24"/>
              </w:rPr>
              <w:t xml:space="preserve">BKM </w:t>
            </w:r>
            <w:r>
              <w:rPr>
                <w:sz w:val="24"/>
              </w:rPr>
              <w:t>9</w:t>
            </w:r>
          </w:p>
          <w:p w:rsidR="007A3FF3" w:rsidRPr="000F45BF" w:rsidRDefault="007A3FF3" w:rsidP="007A3FF3">
            <w:pPr>
              <w:jc w:val="center"/>
              <w:rPr>
                <w:sz w:val="24"/>
              </w:rPr>
            </w:pPr>
          </w:p>
        </w:tc>
        <w:tc>
          <w:tcPr>
            <w:tcW w:w="2952" w:type="dxa"/>
            <w:shd w:val="clear" w:color="auto" w:fill="auto"/>
          </w:tcPr>
          <w:p w:rsidR="007A3FF3" w:rsidRDefault="007A3FF3" w:rsidP="007A3FF3">
            <w:pPr>
              <w:rPr>
                <w:sz w:val="24"/>
              </w:rPr>
            </w:pPr>
            <w:r>
              <w:rPr>
                <w:sz w:val="24"/>
              </w:rPr>
              <w:t xml:space="preserve">Am I Diversified? </w:t>
            </w:r>
          </w:p>
          <w:p w:rsidR="007A3FF3" w:rsidRPr="000F45BF" w:rsidRDefault="007A3FF3" w:rsidP="007A3FF3">
            <w:pPr>
              <w:rPr>
                <w:sz w:val="24"/>
              </w:rPr>
            </w:pPr>
          </w:p>
        </w:tc>
      </w:tr>
      <w:tr w:rsidR="002708A3" w:rsidTr="007A13F9">
        <w:tc>
          <w:tcPr>
            <w:tcW w:w="1818" w:type="dxa"/>
            <w:shd w:val="clear" w:color="auto" w:fill="auto"/>
          </w:tcPr>
          <w:p w:rsidR="002708A3" w:rsidRDefault="002708A3" w:rsidP="002708A3">
            <w:pPr>
              <w:rPr>
                <w:sz w:val="24"/>
              </w:rPr>
            </w:pPr>
            <w:r>
              <w:rPr>
                <w:sz w:val="24"/>
              </w:rPr>
              <w:t>9/16</w:t>
            </w:r>
          </w:p>
          <w:p w:rsidR="002708A3" w:rsidRDefault="002708A3" w:rsidP="002708A3">
            <w:pPr>
              <w:rPr>
                <w:sz w:val="24"/>
              </w:rPr>
            </w:pPr>
          </w:p>
        </w:tc>
        <w:tc>
          <w:tcPr>
            <w:tcW w:w="3420" w:type="dxa"/>
            <w:shd w:val="clear" w:color="auto" w:fill="auto"/>
          </w:tcPr>
          <w:p w:rsidR="002708A3" w:rsidRDefault="002708A3" w:rsidP="002708A3">
            <w:pPr>
              <w:rPr>
                <w:sz w:val="24"/>
              </w:rPr>
            </w:pPr>
            <w:r>
              <w:rPr>
                <w:sz w:val="24"/>
              </w:rPr>
              <w:t>Applications</w:t>
            </w:r>
            <w:r w:rsidRPr="000F45BF">
              <w:rPr>
                <w:sz w:val="24"/>
              </w:rPr>
              <w:t xml:space="preserve"> </w:t>
            </w:r>
            <w:r>
              <w:rPr>
                <w:sz w:val="24"/>
              </w:rPr>
              <w:t xml:space="preserve">of the </w:t>
            </w:r>
            <w:r w:rsidRPr="000F45BF">
              <w:rPr>
                <w:sz w:val="24"/>
              </w:rPr>
              <w:t>CAPM</w:t>
            </w:r>
          </w:p>
          <w:p w:rsidR="002708A3" w:rsidRDefault="002708A3" w:rsidP="002708A3">
            <w:pPr>
              <w:rPr>
                <w:sz w:val="24"/>
              </w:rPr>
            </w:pPr>
          </w:p>
        </w:tc>
        <w:tc>
          <w:tcPr>
            <w:tcW w:w="1620" w:type="dxa"/>
            <w:shd w:val="clear" w:color="auto" w:fill="auto"/>
          </w:tcPr>
          <w:p w:rsidR="002708A3" w:rsidRDefault="002708A3" w:rsidP="002708A3">
            <w:pPr>
              <w:jc w:val="center"/>
              <w:rPr>
                <w:sz w:val="24"/>
              </w:rPr>
            </w:pPr>
            <w:r>
              <w:rPr>
                <w:sz w:val="24"/>
              </w:rPr>
              <w:t>BKM 8</w:t>
            </w:r>
          </w:p>
          <w:p w:rsidR="002708A3" w:rsidRDefault="002708A3" w:rsidP="002708A3">
            <w:pPr>
              <w:jc w:val="center"/>
              <w:rPr>
                <w:sz w:val="24"/>
              </w:rPr>
            </w:pPr>
            <w:r>
              <w:rPr>
                <w:sz w:val="24"/>
              </w:rPr>
              <w:t>Fama/French</w:t>
            </w:r>
          </w:p>
          <w:p w:rsidR="002708A3" w:rsidRDefault="002708A3" w:rsidP="002708A3">
            <w:pPr>
              <w:jc w:val="center"/>
              <w:rPr>
                <w:sz w:val="24"/>
              </w:rPr>
            </w:pPr>
            <w:r>
              <w:rPr>
                <w:sz w:val="24"/>
              </w:rPr>
              <w:t>CAPM</w:t>
            </w:r>
          </w:p>
          <w:p w:rsidR="002708A3" w:rsidRDefault="002708A3" w:rsidP="002708A3">
            <w:pPr>
              <w:jc w:val="center"/>
              <w:rPr>
                <w:sz w:val="24"/>
              </w:rPr>
            </w:pPr>
            <w:r>
              <w:rPr>
                <w:sz w:val="24"/>
              </w:rPr>
              <w:t>Siegel</w:t>
            </w:r>
          </w:p>
          <w:p w:rsidR="002708A3" w:rsidRPr="000F45BF" w:rsidRDefault="002708A3" w:rsidP="002708A3">
            <w:pPr>
              <w:jc w:val="center"/>
              <w:rPr>
                <w:sz w:val="24"/>
              </w:rPr>
            </w:pPr>
          </w:p>
        </w:tc>
        <w:tc>
          <w:tcPr>
            <w:tcW w:w="2952" w:type="dxa"/>
            <w:shd w:val="clear" w:color="auto" w:fill="auto"/>
          </w:tcPr>
          <w:p w:rsidR="002708A3" w:rsidRDefault="002708A3" w:rsidP="002708A3">
            <w:pPr>
              <w:rPr>
                <w:sz w:val="24"/>
              </w:rPr>
            </w:pPr>
          </w:p>
        </w:tc>
      </w:tr>
      <w:tr w:rsidR="002708A3" w:rsidTr="007A13F9">
        <w:tc>
          <w:tcPr>
            <w:tcW w:w="1818" w:type="dxa"/>
            <w:shd w:val="clear" w:color="auto" w:fill="auto"/>
          </w:tcPr>
          <w:p w:rsidR="002708A3" w:rsidRDefault="002708A3" w:rsidP="002708A3">
            <w:pPr>
              <w:rPr>
                <w:sz w:val="24"/>
              </w:rPr>
            </w:pPr>
            <w:r>
              <w:rPr>
                <w:sz w:val="24"/>
              </w:rPr>
              <w:t>9/18</w:t>
            </w:r>
          </w:p>
          <w:p w:rsidR="002708A3" w:rsidRDefault="002708A3" w:rsidP="002708A3">
            <w:pPr>
              <w:rPr>
                <w:sz w:val="24"/>
              </w:rPr>
            </w:pPr>
            <w:r>
              <w:rPr>
                <w:sz w:val="24"/>
              </w:rPr>
              <w:t>Friday</w:t>
            </w:r>
          </w:p>
          <w:p w:rsidR="002708A3" w:rsidRDefault="002708A3" w:rsidP="002708A3">
            <w:pPr>
              <w:rPr>
                <w:sz w:val="24"/>
              </w:rPr>
            </w:pPr>
          </w:p>
        </w:tc>
        <w:tc>
          <w:tcPr>
            <w:tcW w:w="3420" w:type="dxa"/>
            <w:shd w:val="clear" w:color="auto" w:fill="auto"/>
          </w:tcPr>
          <w:p w:rsidR="002708A3" w:rsidRDefault="002708A3" w:rsidP="002708A3">
            <w:pPr>
              <w:rPr>
                <w:sz w:val="24"/>
              </w:rPr>
            </w:pPr>
            <w:r>
              <w:rPr>
                <w:sz w:val="24"/>
              </w:rPr>
              <w:t>Applications</w:t>
            </w:r>
            <w:r w:rsidRPr="000F45BF">
              <w:rPr>
                <w:sz w:val="24"/>
              </w:rPr>
              <w:t xml:space="preserve"> </w:t>
            </w:r>
            <w:r>
              <w:rPr>
                <w:sz w:val="24"/>
              </w:rPr>
              <w:t xml:space="preserve">of the </w:t>
            </w:r>
            <w:r w:rsidRPr="000F45BF">
              <w:rPr>
                <w:sz w:val="24"/>
              </w:rPr>
              <w:t>CAPM</w:t>
            </w:r>
          </w:p>
          <w:p w:rsidR="002708A3" w:rsidRDefault="002708A3" w:rsidP="002708A3">
            <w:pPr>
              <w:rPr>
                <w:sz w:val="24"/>
              </w:rPr>
            </w:pPr>
          </w:p>
          <w:p w:rsidR="002708A3" w:rsidRPr="000F45BF" w:rsidRDefault="002708A3" w:rsidP="002708A3">
            <w:pPr>
              <w:rPr>
                <w:sz w:val="24"/>
              </w:rPr>
            </w:pPr>
          </w:p>
        </w:tc>
        <w:tc>
          <w:tcPr>
            <w:tcW w:w="1620" w:type="dxa"/>
            <w:shd w:val="clear" w:color="auto" w:fill="auto"/>
          </w:tcPr>
          <w:p w:rsidR="002708A3" w:rsidRPr="000F45BF" w:rsidRDefault="002708A3" w:rsidP="002708A3">
            <w:pPr>
              <w:jc w:val="center"/>
              <w:rPr>
                <w:sz w:val="24"/>
              </w:rPr>
            </w:pPr>
          </w:p>
        </w:tc>
        <w:tc>
          <w:tcPr>
            <w:tcW w:w="2952" w:type="dxa"/>
            <w:shd w:val="clear" w:color="auto" w:fill="auto"/>
          </w:tcPr>
          <w:p w:rsidR="002708A3" w:rsidRPr="000F45BF" w:rsidRDefault="002708A3" w:rsidP="002708A3">
            <w:pPr>
              <w:rPr>
                <w:sz w:val="24"/>
              </w:rPr>
            </w:pPr>
          </w:p>
        </w:tc>
      </w:tr>
      <w:tr w:rsidR="002708A3" w:rsidTr="007A13F9">
        <w:tc>
          <w:tcPr>
            <w:tcW w:w="1818" w:type="dxa"/>
            <w:shd w:val="clear" w:color="auto" w:fill="auto"/>
          </w:tcPr>
          <w:p w:rsidR="002708A3" w:rsidRPr="000F45BF" w:rsidRDefault="002708A3" w:rsidP="002708A3">
            <w:pPr>
              <w:rPr>
                <w:sz w:val="24"/>
              </w:rPr>
            </w:pPr>
            <w:r>
              <w:rPr>
                <w:sz w:val="24"/>
              </w:rPr>
              <w:t>9/21</w:t>
            </w:r>
          </w:p>
        </w:tc>
        <w:tc>
          <w:tcPr>
            <w:tcW w:w="3420" w:type="dxa"/>
            <w:shd w:val="clear" w:color="auto" w:fill="auto"/>
          </w:tcPr>
          <w:p w:rsidR="002708A3" w:rsidRPr="000F45BF" w:rsidRDefault="002708A3" w:rsidP="002708A3">
            <w:pPr>
              <w:rPr>
                <w:sz w:val="24"/>
              </w:rPr>
            </w:pPr>
            <w:r w:rsidRPr="000F45BF">
              <w:rPr>
                <w:sz w:val="24"/>
              </w:rPr>
              <w:t>Multifactor Models</w:t>
            </w:r>
          </w:p>
          <w:p w:rsidR="002708A3" w:rsidRPr="000F45BF" w:rsidRDefault="002708A3" w:rsidP="002708A3">
            <w:pPr>
              <w:rPr>
                <w:sz w:val="24"/>
              </w:rPr>
            </w:pPr>
          </w:p>
        </w:tc>
        <w:tc>
          <w:tcPr>
            <w:tcW w:w="1620" w:type="dxa"/>
            <w:shd w:val="clear" w:color="auto" w:fill="auto"/>
          </w:tcPr>
          <w:p w:rsidR="002708A3" w:rsidRDefault="002708A3" w:rsidP="002708A3">
            <w:pPr>
              <w:jc w:val="center"/>
              <w:rPr>
                <w:sz w:val="24"/>
              </w:rPr>
            </w:pPr>
            <w:r>
              <w:rPr>
                <w:sz w:val="24"/>
              </w:rPr>
              <w:t>BKM 10</w:t>
            </w:r>
          </w:p>
          <w:p w:rsidR="002708A3" w:rsidRDefault="002708A3" w:rsidP="002708A3">
            <w:pPr>
              <w:jc w:val="center"/>
              <w:rPr>
                <w:sz w:val="24"/>
              </w:rPr>
            </w:pPr>
            <w:r>
              <w:rPr>
                <w:sz w:val="24"/>
              </w:rPr>
              <w:t>Cochrane</w:t>
            </w:r>
          </w:p>
          <w:p w:rsidR="002708A3" w:rsidRDefault="002708A3" w:rsidP="002708A3">
            <w:pPr>
              <w:jc w:val="center"/>
              <w:rPr>
                <w:sz w:val="24"/>
              </w:rPr>
            </w:pPr>
            <w:r>
              <w:rPr>
                <w:sz w:val="24"/>
              </w:rPr>
              <w:t>URR</w:t>
            </w:r>
          </w:p>
          <w:p w:rsidR="002708A3" w:rsidRDefault="002708A3" w:rsidP="002708A3">
            <w:pPr>
              <w:jc w:val="center"/>
              <w:rPr>
                <w:sz w:val="24"/>
              </w:rPr>
            </w:pPr>
          </w:p>
        </w:tc>
        <w:tc>
          <w:tcPr>
            <w:tcW w:w="2952" w:type="dxa"/>
            <w:shd w:val="clear" w:color="auto" w:fill="auto"/>
          </w:tcPr>
          <w:p w:rsidR="002708A3" w:rsidRPr="000F45BF" w:rsidRDefault="002708A3" w:rsidP="002708A3">
            <w:pPr>
              <w:rPr>
                <w:sz w:val="24"/>
              </w:rPr>
            </w:pPr>
          </w:p>
        </w:tc>
      </w:tr>
      <w:tr w:rsidR="002708A3" w:rsidTr="007A13F9">
        <w:tc>
          <w:tcPr>
            <w:tcW w:w="1818" w:type="dxa"/>
            <w:shd w:val="clear" w:color="auto" w:fill="auto"/>
          </w:tcPr>
          <w:p w:rsidR="002708A3" w:rsidRDefault="002708A3" w:rsidP="002708A3">
            <w:pPr>
              <w:rPr>
                <w:sz w:val="24"/>
              </w:rPr>
            </w:pPr>
            <w:r>
              <w:rPr>
                <w:sz w:val="24"/>
              </w:rPr>
              <w:t>9/23</w:t>
            </w:r>
          </w:p>
          <w:p w:rsidR="002708A3" w:rsidRDefault="002708A3" w:rsidP="002708A3">
            <w:pPr>
              <w:rPr>
                <w:sz w:val="24"/>
              </w:rPr>
            </w:pPr>
          </w:p>
        </w:tc>
        <w:tc>
          <w:tcPr>
            <w:tcW w:w="3420" w:type="dxa"/>
            <w:shd w:val="clear" w:color="auto" w:fill="auto"/>
          </w:tcPr>
          <w:p w:rsidR="002708A3" w:rsidRDefault="002708A3" w:rsidP="002708A3">
            <w:pPr>
              <w:rPr>
                <w:sz w:val="24"/>
              </w:rPr>
            </w:pPr>
            <w:r>
              <w:rPr>
                <w:sz w:val="24"/>
              </w:rPr>
              <w:t>Multifactor Models</w:t>
            </w:r>
          </w:p>
          <w:p w:rsidR="002708A3" w:rsidRDefault="002708A3" w:rsidP="002708A3">
            <w:pPr>
              <w:rPr>
                <w:sz w:val="24"/>
              </w:rPr>
            </w:pPr>
          </w:p>
        </w:tc>
        <w:tc>
          <w:tcPr>
            <w:tcW w:w="1620" w:type="dxa"/>
            <w:shd w:val="clear" w:color="auto" w:fill="auto"/>
          </w:tcPr>
          <w:p w:rsidR="002708A3" w:rsidRDefault="002708A3" w:rsidP="002708A3">
            <w:pPr>
              <w:jc w:val="center"/>
              <w:rPr>
                <w:sz w:val="24"/>
              </w:rPr>
            </w:pPr>
          </w:p>
        </w:tc>
        <w:tc>
          <w:tcPr>
            <w:tcW w:w="2952" w:type="dxa"/>
            <w:shd w:val="clear" w:color="auto" w:fill="auto"/>
          </w:tcPr>
          <w:p w:rsidR="002708A3" w:rsidRPr="000F45BF" w:rsidRDefault="002708A3" w:rsidP="002708A3">
            <w:pPr>
              <w:rPr>
                <w:sz w:val="24"/>
              </w:rPr>
            </w:pPr>
            <w:r>
              <w:rPr>
                <w:sz w:val="24"/>
              </w:rPr>
              <w:t>Efficient Frontier</w:t>
            </w:r>
          </w:p>
        </w:tc>
      </w:tr>
      <w:tr w:rsidR="002708A3" w:rsidTr="007A13F9">
        <w:tc>
          <w:tcPr>
            <w:tcW w:w="1818" w:type="dxa"/>
            <w:shd w:val="clear" w:color="auto" w:fill="auto"/>
          </w:tcPr>
          <w:p w:rsidR="002708A3" w:rsidRPr="000F45BF" w:rsidRDefault="002708A3" w:rsidP="002708A3">
            <w:pPr>
              <w:rPr>
                <w:sz w:val="24"/>
              </w:rPr>
            </w:pPr>
            <w:r>
              <w:rPr>
                <w:sz w:val="24"/>
              </w:rPr>
              <w:t>9/28</w:t>
            </w:r>
          </w:p>
        </w:tc>
        <w:tc>
          <w:tcPr>
            <w:tcW w:w="3420" w:type="dxa"/>
            <w:shd w:val="clear" w:color="auto" w:fill="auto"/>
          </w:tcPr>
          <w:p w:rsidR="002708A3" w:rsidRDefault="002708A3" w:rsidP="002708A3">
            <w:pPr>
              <w:rPr>
                <w:sz w:val="24"/>
              </w:rPr>
            </w:pPr>
            <w:r>
              <w:rPr>
                <w:sz w:val="24"/>
              </w:rPr>
              <w:t>Market Indexes</w:t>
            </w:r>
          </w:p>
          <w:p w:rsidR="002708A3" w:rsidRPr="000F45BF" w:rsidRDefault="002708A3" w:rsidP="002708A3">
            <w:pPr>
              <w:rPr>
                <w:sz w:val="24"/>
              </w:rPr>
            </w:pPr>
          </w:p>
        </w:tc>
        <w:tc>
          <w:tcPr>
            <w:tcW w:w="1620" w:type="dxa"/>
            <w:shd w:val="clear" w:color="auto" w:fill="auto"/>
          </w:tcPr>
          <w:p w:rsidR="002708A3" w:rsidRDefault="002708A3" w:rsidP="002708A3">
            <w:pPr>
              <w:jc w:val="center"/>
              <w:rPr>
                <w:sz w:val="24"/>
              </w:rPr>
            </w:pPr>
            <w:r>
              <w:rPr>
                <w:sz w:val="24"/>
              </w:rPr>
              <w:t xml:space="preserve">Martingale </w:t>
            </w:r>
          </w:p>
          <w:p w:rsidR="002708A3" w:rsidRDefault="002708A3" w:rsidP="002708A3">
            <w:pPr>
              <w:jc w:val="center"/>
              <w:rPr>
                <w:sz w:val="24"/>
              </w:rPr>
            </w:pPr>
            <w:r>
              <w:rPr>
                <w:sz w:val="24"/>
              </w:rPr>
              <w:t>Maverick</w:t>
            </w:r>
          </w:p>
          <w:p w:rsidR="002708A3" w:rsidRDefault="002708A3" w:rsidP="002708A3">
            <w:pPr>
              <w:jc w:val="center"/>
              <w:rPr>
                <w:sz w:val="24"/>
              </w:rPr>
            </w:pPr>
            <w:r>
              <w:rPr>
                <w:sz w:val="24"/>
              </w:rPr>
              <w:t>Campbell</w:t>
            </w:r>
          </w:p>
          <w:p w:rsidR="002708A3" w:rsidRPr="000F45BF" w:rsidRDefault="002708A3" w:rsidP="002708A3">
            <w:pPr>
              <w:jc w:val="center"/>
              <w:rPr>
                <w:sz w:val="24"/>
              </w:rPr>
            </w:pPr>
          </w:p>
        </w:tc>
        <w:tc>
          <w:tcPr>
            <w:tcW w:w="2952" w:type="dxa"/>
            <w:shd w:val="clear" w:color="auto" w:fill="auto"/>
          </w:tcPr>
          <w:p w:rsidR="002708A3" w:rsidRDefault="002708A3" w:rsidP="002708A3">
            <w:pPr>
              <w:rPr>
                <w:sz w:val="24"/>
              </w:rPr>
            </w:pPr>
            <w:r>
              <w:rPr>
                <w:sz w:val="24"/>
              </w:rPr>
              <w:t>Expected Returns for CAPM and FF3</w:t>
            </w:r>
          </w:p>
          <w:p w:rsidR="002708A3" w:rsidRDefault="002708A3" w:rsidP="002708A3">
            <w:pPr>
              <w:rPr>
                <w:sz w:val="24"/>
              </w:rPr>
            </w:pPr>
          </w:p>
        </w:tc>
      </w:tr>
      <w:tr w:rsidR="002708A3" w:rsidTr="007A13F9">
        <w:tc>
          <w:tcPr>
            <w:tcW w:w="1818" w:type="dxa"/>
            <w:shd w:val="clear" w:color="auto" w:fill="auto"/>
          </w:tcPr>
          <w:p w:rsidR="002708A3" w:rsidRDefault="002708A3" w:rsidP="002708A3">
            <w:pPr>
              <w:rPr>
                <w:sz w:val="24"/>
              </w:rPr>
            </w:pPr>
            <w:r>
              <w:rPr>
                <w:sz w:val="24"/>
              </w:rPr>
              <w:t>9/30</w:t>
            </w:r>
          </w:p>
          <w:p w:rsidR="002708A3" w:rsidRDefault="002708A3" w:rsidP="002708A3">
            <w:pPr>
              <w:rPr>
                <w:sz w:val="24"/>
              </w:rPr>
            </w:pPr>
          </w:p>
        </w:tc>
        <w:tc>
          <w:tcPr>
            <w:tcW w:w="3420" w:type="dxa"/>
            <w:shd w:val="clear" w:color="auto" w:fill="auto"/>
          </w:tcPr>
          <w:p w:rsidR="002708A3" w:rsidRPr="000F45BF" w:rsidRDefault="002708A3" w:rsidP="002708A3">
            <w:pPr>
              <w:rPr>
                <w:sz w:val="24"/>
              </w:rPr>
            </w:pPr>
            <w:r>
              <w:rPr>
                <w:sz w:val="24"/>
              </w:rPr>
              <w:t>Professional Asset Management</w:t>
            </w:r>
          </w:p>
          <w:p w:rsidR="002708A3" w:rsidRDefault="002708A3" w:rsidP="002708A3">
            <w:pPr>
              <w:rPr>
                <w:sz w:val="24"/>
              </w:rPr>
            </w:pPr>
          </w:p>
        </w:tc>
        <w:tc>
          <w:tcPr>
            <w:tcW w:w="1620" w:type="dxa"/>
            <w:shd w:val="clear" w:color="auto" w:fill="auto"/>
          </w:tcPr>
          <w:p w:rsidR="002708A3" w:rsidRDefault="002708A3" w:rsidP="002708A3">
            <w:pPr>
              <w:jc w:val="center"/>
              <w:rPr>
                <w:sz w:val="24"/>
              </w:rPr>
            </w:pPr>
            <w:r>
              <w:rPr>
                <w:sz w:val="24"/>
              </w:rPr>
              <w:t>Barclays</w:t>
            </w:r>
          </w:p>
          <w:p w:rsidR="002708A3" w:rsidRPr="000F45BF" w:rsidRDefault="002708A3" w:rsidP="002708A3">
            <w:pPr>
              <w:jc w:val="center"/>
              <w:rPr>
                <w:sz w:val="24"/>
              </w:rPr>
            </w:pPr>
          </w:p>
        </w:tc>
        <w:tc>
          <w:tcPr>
            <w:tcW w:w="2952" w:type="dxa"/>
            <w:shd w:val="clear" w:color="auto" w:fill="auto"/>
          </w:tcPr>
          <w:p w:rsidR="002708A3" w:rsidRDefault="002708A3" w:rsidP="002708A3">
            <w:pPr>
              <w:rPr>
                <w:sz w:val="24"/>
              </w:rPr>
            </w:pPr>
          </w:p>
        </w:tc>
      </w:tr>
      <w:tr w:rsidR="002708A3" w:rsidTr="007A13F9">
        <w:tc>
          <w:tcPr>
            <w:tcW w:w="1818" w:type="dxa"/>
            <w:shd w:val="clear" w:color="auto" w:fill="auto"/>
          </w:tcPr>
          <w:p w:rsidR="002708A3" w:rsidRDefault="002708A3" w:rsidP="002708A3">
            <w:pPr>
              <w:rPr>
                <w:sz w:val="24"/>
              </w:rPr>
            </w:pPr>
            <w:r>
              <w:rPr>
                <w:sz w:val="24"/>
              </w:rPr>
              <w:t>10/2</w:t>
            </w:r>
          </w:p>
          <w:p w:rsidR="002708A3" w:rsidRDefault="002708A3" w:rsidP="002708A3">
            <w:pPr>
              <w:rPr>
                <w:sz w:val="24"/>
              </w:rPr>
            </w:pPr>
            <w:r>
              <w:rPr>
                <w:sz w:val="24"/>
              </w:rPr>
              <w:t>4 hours</w:t>
            </w:r>
          </w:p>
          <w:p w:rsidR="002708A3" w:rsidRDefault="002708A3" w:rsidP="002708A3">
            <w:pPr>
              <w:rPr>
                <w:sz w:val="24"/>
              </w:rPr>
            </w:pPr>
            <w:r>
              <w:rPr>
                <w:sz w:val="24"/>
              </w:rPr>
              <w:t>Friday</w:t>
            </w:r>
          </w:p>
        </w:tc>
        <w:tc>
          <w:tcPr>
            <w:tcW w:w="3420" w:type="dxa"/>
            <w:shd w:val="clear" w:color="auto" w:fill="auto"/>
          </w:tcPr>
          <w:p w:rsidR="002708A3" w:rsidRDefault="002708A3" w:rsidP="002708A3">
            <w:pPr>
              <w:rPr>
                <w:sz w:val="24"/>
              </w:rPr>
            </w:pPr>
            <w:r>
              <w:rPr>
                <w:sz w:val="24"/>
              </w:rPr>
              <w:t>Midterm Exam</w:t>
            </w:r>
          </w:p>
        </w:tc>
        <w:tc>
          <w:tcPr>
            <w:tcW w:w="1620" w:type="dxa"/>
            <w:shd w:val="clear" w:color="auto" w:fill="auto"/>
          </w:tcPr>
          <w:p w:rsidR="002708A3" w:rsidRDefault="002708A3" w:rsidP="002708A3">
            <w:pPr>
              <w:jc w:val="center"/>
              <w:rPr>
                <w:sz w:val="24"/>
              </w:rPr>
            </w:pPr>
          </w:p>
        </w:tc>
        <w:tc>
          <w:tcPr>
            <w:tcW w:w="2952" w:type="dxa"/>
            <w:shd w:val="clear" w:color="auto" w:fill="auto"/>
          </w:tcPr>
          <w:p w:rsidR="002708A3" w:rsidRDefault="002708A3" w:rsidP="002708A3">
            <w:pPr>
              <w:rPr>
                <w:sz w:val="24"/>
              </w:rPr>
            </w:pPr>
          </w:p>
        </w:tc>
      </w:tr>
      <w:tr w:rsidR="002708A3" w:rsidTr="007A13F9">
        <w:tc>
          <w:tcPr>
            <w:tcW w:w="1818" w:type="dxa"/>
            <w:shd w:val="clear" w:color="auto" w:fill="auto"/>
          </w:tcPr>
          <w:p w:rsidR="002708A3" w:rsidRDefault="002708A3" w:rsidP="002708A3">
            <w:pPr>
              <w:rPr>
                <w:sz w:val="24"/>
              </w:rPr>
            </w:pPr>
            <w:r>
              <w:rPr>
                <w:sz w:val="24"/>
              </w:rPr>
              <w:t>10/5</w:t>
            </w:r>
          </w:p>
        </w:tc>
        <w:tc>
          <w:tcPr>
            <w:tcW w:w="3420" w:type="dxa"/>
            <w:shd w:val="clear" w:color="auto" w:fill="auto"/>
          </w:tcPr>
          <w:p w:rsidR="002708A3" w:rsidRDefault="002708A3" w:rsidP="002708A3">
            <w:pPr>
              <w:rPr>
                <w:sz w:val="24"/>
              </w:rPr>
            </w:pPr>
            <w:r>
              <w:rPr>
                <w:sz w:val="24"/>
              </w:rPr>
              <w:t>No Class</w:t>
            </w:r>
          </w:p>
          <w:p w:rsidR="002708A3" w:rsidRDefault="002708A3" w:rsidP="002708A3">
            <w:pPr>
              <w:rPr>
                <w:sz w:val="24"/>
              </w:rPr>
            </w:pPr>
          </w:p>
        </w:tc>
        <w:tc>
          <w:tcPr>
            <w:tcW w:w="1620" w:type="dxa"/>
            <w:shd w:val="clear" w:color="auto" w:fill="auto"/>
          </w:tcPr>
          <w:p w:rsidR="002708A3" w:rsidRDefault="002708A3" w:rsidP="002708A3">
            <w:pPr>
              <w:jc w:val="center"/>
              <w:rPr>
                <w:sz w:val="24"/>
              </w:rPr>
            </w:pPr>
          </w:p>
        </w:tc>
        <w:tc>
          <w:tcPr>
            <w:tcW w:w="2952" w:type="dxa"/>
            <w:shd w:val="clear" w:color="auto" w:fill="auto"/>
          </w:tcPr>
          <w:p w:rsidR="002708A3" w:rsidRDefault="002708A3" w:rsidP="002708A3">
            <w:pPr>
              <w:rPr>
                <w:sz w:val="24"/>
              </w:rPr>
            </w:pPr>
          </w:p>
        </w:tc>
      </w:tr>
      <w:tr w:rsidR="002708A3" w:rsidTr="007A13F9">
        <w:tc>
          <w:tcPr>
            <w:tcW w:w="1818" w:type="dxa"/>
            <w:shd w:val="clear" w:color="auto" w:fill="auto"/>
          </w:tcPr>
          <w:p w:rsidR="002708A3" w:rsidRDefault="002708A3" w:rsidP="002708A3">
            <w:pPr>
              <w:rPr>
                <w:sz w:val="24"/>
              </w:rPr>
            </w:pPr>
            <w:r>
              <w:rPr>
                <w:sz w:val="24"/>
              </w:rPr>
              <w:t>10/7</w:t>
            </w:r>
          </w:p>
          <w:p w:rsidR="002708A3" w:rsidRDefault="002708A3" w:rsidP="002708A3">
            <w:pPr>
              <w:rPr>
                <w:sz w:val="24"/>
              </w:rPr>
            </w:pPr>
          </w:p>
        </w:tc>
        <w:tc>
          <w:tcPr>
            <w:tcW w:w="3420" w:type="dxa"/>
            <w:shd w:val="clear" w:color="auto" w:fill="auto"/>
          </w:tcPr>
          <w:p w:rsidR="002708A3" w:rsidRDefault="002708A3" w:rsidP="002708A3">
            <w:pPr>
              <w:rPr>
                <w:sz w:val="24"/>
              </w:rPr>
            </w:pPr>
            <w:r>
              <w:rPr>
                <w:sz w:val="24"/>
              </w:rPr>
              <w:t>Review Midterm Exam</w:t>
            </w:r>
          </w:p>
          <w:p w:rsidR="002708A3" w:rsidRDefault="002708A3" w:rsidP="002708A3">
            <w:pPr>
              <w:rPr>
                <w:sz w:val="24"/>
              </w:rPr>
            </w:pPr>
          </w:p>
        </w:tc>
        <w:tc>
          <w:tcPr>
            <w:tcW w:w="1620" w:type="dxa"/>
            <w:shd w:val="clear" w:color="auto" w:fill="auto"/>
          </w:tcPr>
          <w:p w:rsidR="002708A3" w:rsidRDefault="002708A3" w:rsidP="002708A3">
            <w:pPr>
              <w:jc w:val="center"/>
              <w:rPr>
                <w:sz w:val="24"/>
              </w:rPr>
            </w:pPr>
          </w:p>
        </w:tc>
        <w:tc>
          <w:tcPr>
            <w:tcW w:w="2952" w:type="dxa"/>
            <w:shd w:val="clear" w:color="auto" w:fill="auto"/>
          </w:tcPr>
          <w:p w:rsidR="002708A3" w:rsidRDefault="002708A3" w:rsidP="002708A3">
            <w:pPr>
              <w:rPr>
                <w:sz w:val="24"/>
              </w:rPr>
            </w:pPr>
          </w:p>
        </w:tc>
      </w:tr>
      <w:tr w:rsidR="002708A3" w:rsidTr="007A13F9">
        <w:tc>
          <w:tcPr>
            <w:tcW w:w="1818" w:type="dxa"/>
            <w:shd w:val="clear" w:color="auto" w:fill="auto"/>
          </w:tcPr>
          <w:p w:rsidR="002708A3" w:rsidRDefault="002708A3" w:rsidP="002708A3">
            <w:pPr>
              <w:rPr>
                <w:sz w:val="24"/>
              </w:rPr>
            </w:pPr>
            <w:r>
              <w:rPr>
                <w:sz w:val="24"/>
              </w:rPr>
              <w:t>10/12</w:t>
            </w:r>
          </w:p>
        </w:tc>
        <w:tc>
          <w:tcPr>
            <w:tcW w:w="3420" w:type="dxa"/>
            <w:shd w:val="clear" w:color="auto" w:fill="auto"/>
          </w:tcPr>
          <w:p w:rsidR="002708A3" w:rsidRDefault="002708A3" w:rsidP="002708A3">
            <w:pPr>
              <w:rPr>
                <w:sz w:val="24"/>
              </w:rPr>
            </w:pPr>
            <w:r>
              <w:rPr>
                <w:sz w:val="24"/>
              </w:rPr>
              <w:t>Review of Bond Basics</w:t>
            </w:r>
          </w:p>
          <w:p w:rsidR="002708A3" w:rsidRDefault="002708A3" w:rsidP="002708A3">
            <w:pPr>
              <w:rPr>
                <w:sz w:val="24"/>
              </w:rPr>
            </w:pPr>
          </w:p>
        </w:tc>
        <w:tc>
          <w:tcPr>
            <w:tcW w:w="1620" w:type="dxa"/>
            <w:shd w:val="clear" w:color="auto" w:fill="auto"/>
          </w:tcPr>
          <w:p w:rsidR="002708A3" w:rsidRDefault="002708A3" w:rsidP="002708A3">
            <w:pPr>
              <w:jc w:val="center"/>
              <w:rPr>
                <w:sz w:val="24"/>
              </w:rPr>
            </w:pPr>
            <w:r>
              <w:rPr>
                <w:sz w:val="24"/>
              </w:rPr>
              <w:t>BKM 14</w:t>
            </w:r>
          </w:p>
        </w:tc>
        <w:tc>
          <w:tcPr>
            <w:tcW w:w="2952" w:type="dxa"/>
            <w:shd w:val="clear" w:color="auto" w:fill="auto"/>
          </w:tcPr>
          <w:p w:rsidR="002708A3" w:rsidRPr="000F45BF" w:rsidRDefault="002708A3" w:rsidP="002708A3">
            <w:pPr>
              <w:rPr>
                <w:sz w:val="24"/>
              </w:rPr>
            </w:pPr>
          </w:p>
        </w:tc>
      </w:tr>
      <w:tr w:rsidR="002708A3" w:rsidTr="007A13F9">
        <w:tc>
          <w:tcPr>
            <w:tcW w:w="1818" w:type="dxa"/>
            <w:shd w:val="clear" w:color="auto" w:fill="auto"/>
          </w:tcPr>
          <w:p w:rsidR="002708A3" w:rsidRDefault="002708A3" w:rsidP="002708A3">
            <w:pPr>
              <w:rPr>
                <w:sz w:val="24"/>
              </w:rPr>
            </w:pPr>
            <w:r>
              <w:rPr>
                <w:sz w:val="24"/>
              </w:rPr>
              <w:t>10/14</w:t>
            </w:r>
          </w:p>
        </w:tc>
        <w:tc>
          <w:tcPr>
            <w:tcW w:w="3420" w:type="dxa"/>
            <w:shd w:val="clear" w:color="auto" w:fill="auto"/>
          </w:tcPr>
          <w:p w:rsidR="002708A3" w:rsidRDefault="002708A3" w:rsidP="002708A3">
            <w:pPr>
              <w:rPr>
                <w:sz w:val="24"/>
              </w:rPr>
            </w:pPr>
            <w:r>
              <w:rPr>
                <w:sz w:val="24"/>
              </w:rPr>
              <w:t>Bond Quotes and Prices</w:t>
            </w:r>
          </w:p>
          <w:p w:rsidR="002708A3" w:rsidRDefault="002708A3" w:rsidP="002708A3">
            <w:pPr>
              <w:rPr>
                <w:sz w:val="24"/>
              </w:rPr>
            </w:pPr>
            <w:r>
              <w:rPr>
                <w:sz w:val="24"/>
              </w:rPr>
              <w:t>Treasury Issue Process</w:t>
            </w:r>
          </w:p>
          <w:p w:rsidR="002708A3" w:rsidRDefault="002708A3" w:rsidP="002708A3">
            <w:pPr>
              <w:rPr>
                <w:sz w:val="24"/>
              </w:rPr>
            </w:pPr>
          </w:p>
        </w:tc>
        <w:tc>
          <w:tcPr>
            <w:tcW w:w="1620" w:type="dxa"/>
            <w:shd w:val="clear" w:color="auto" w:fill="auto"/>
          </w:tcPr>
          <w:p w:rsidR="002708A3" w:rsidRDefault="002708A3" w:rsidP="002708A3">
            <w:pPr>
              <w:jc w:val="center"/>
              <w:rPr>
                <w:sz w:val="24"/>
              </w:rPr>
            </w:pPr>
            <w:r>
              <w:rPr>
                <w:sz w:val="24"/>
              </w:rPr>
              <w:t>BKM 15</w:t>
            </w:r>
          </w:p>
        </w:tc>
        <w:tc>
          <w:tcPr>
            <w:tcW w:w="2952" w:type="dxa"/>
            <w:shd w:val="clear" w:color="auto" w:fill="auto"/>
          </w:tcPr>
          <w:p w:rsidR="002708A3" w:rsidRPr="000F45BF" w:rsidRDefault="002708A3" w:rsidP="002708A3">
            <w:pPr>
              <w:rPr>
                <w:sz w:val="24"/>
              </w:rPr>
            </w:pPr>
          </w:p>
        </w:tc>
      </w:tr>
      <w:tr w:rsidR="002708A3" w:rsidTr="007A13F9">
        <w:tc>
          <w:tcPr>
            <w:tcW w:w="1818" w:type="dxa"/>
            <w:shd w:val="clear" w:color="auto" w:fill="auto"/>
          </w:tcPr>
          <w:p w:rsidR="002708A3" w:rsidRPr="000F45BF" w:rsidRDefault="002708A3" w:rsidP="002708A3">
            <w:pPr>
              <w:rPr>
                <w:sz w:val="24"/>
              </w:rPr>
            </w:pPr>
            <w:r>
              <w:rPr>
                <w:sz w:val="24"/>
              </w:rPr>
              <w:t>10/19</w:t>
            </w:r>
          </w:p>
          <w:p w:rsidR="002708A3" w:rsidRPr="000F45BF" w:rsidRDefault="002708A3" w:rsidP="002708A3">
            <w:pPr>
              <w:rPr>
                <w:sz w:val="24"/>
              </w:rPr>
            </w:pPr>
          </w:p>
        </w:tc>
        <w:tc>
          <w:tcPr>
            <w:tcW w:w="3420" w:type="dxa"/>
            <w:shd w:val="clear" w:color="auto" w:fill="auto"/>
          </w:tcPr>
          <w:p w:rsidR="002708A3" w:rsidRDefault="002708A3" w:rsidP="002708A3">
            <w:pPr>
              <w:rPr>
                <w:sz w:val="24"/>
              </w:rPr>
            </w:pPr>
            <w:r>
              <w:rPr>
                <w:sz w:val="24"/>
              </w:rPr>
              <w:t xml:space="preserve">Strips and TIPS </w:t>
            </w:r>
          </w:p>
          <w:p w:rsidR="002708A3" w:rsidRDefault="002708A3" w:rsidP="002708A3">
            <w:pPr>
              <w:rPr>
                <w:sz w:val="24"/>
              </w:rPr>
            </w:pPr>
            <w:r>
              <w:rPr>
                <w:sz w:val="24"/>
              </w:rPr>
              <w:t xml:space="preserve">Repos </w:t>
            </w:r>
          </w:p>
          <w:p w:rsidR="002708A3" w:rsidRPr="000F45BF" w:rsidRDefault="002708A3" w:rsidP="002708A3">
            <w:pPr>
              <w:rPr>
                <w:sz w:val="24"/>
              </w:rPr>
            </w:pPr>
          </w:p>
        </w:tc>
        <w:tc>
          <w:tcPr>
            <w:tcW w:w="1620" w:type="dxa"/>
            <w:shd w:val="clear" w:color="auto" w:fill="auto"/>
          </w:tcPr>
          <w:p w:rsidR="002708A3" w:rsidRDefault="002708A3" w:rsidP="002708A3">
            <w:pPr>
              <w:jc w:val="center"/>
              <w:rPr>
                <w:sz w:val="24"/>
              </w:rPr>
            </w:pPr>
            <w:r>
              <w:rPr>
                <w:sz w:val="24"/>
              </w:rPr>
              <w:t>BKM 16</w:t>
            </w:r>
          </w:p>
          <w:p w:rsidR="002708A3" w:rsidRDefault="002708A3" w:rsidP="002708A3">
            <w:pPr>
              <w:jc w:val="center"/>
              <w:rPr>
                <w:sz w:val="24"/>
              </w:rPr>
            </w:pPr>
          </w:p>
        </w:tc>
        <w:tc>
          <w:tcPr>
            <w:tcW w:w="2952" w:type="dxa"/>
            <w:shd w:val="clear" w:color="auto" w:fill="auto"/>
          </w:tcPr>
          <w:p w:rsidR="002708A3" w:rsidRPr="000F45BF" w:rsidRDefault="002708A3" w:rsidP="002708A3">
            <w:pPr>
              <w:rPr>
                <w:sz w:val="24"/>
              </w:rPr>
            </w:pPr>
          </w:p>
        </w:tc>
      </w:tr>
      <w:tr w:rsidR="002708A3" w:rsidTr="007A13F9">
        <w:tc>
          <w:tcPr>
            <w:tcW w:w="1818" w:type="dxa"/>
            <w:shd w:val="clear" w:color="auto" w:fill="auto"/>
          </w:tcPr>
          <w:p w:rsidR="002708A3" w:rsidRDefault="002708A3" w:rsidP="002708A3">
            <w:pPr>
              <w:rPr>
                <w:sz w:val="24"/>
              </w:rPr>
            </w:pPr>
            <w:r>
              <w:rPr>
                <w:sz w:val="24"/>
              </w:rPr>
              <w:t>10/21</w:t>
            </w:r>
          </w:p>
          <w:p w:rsidR="002708A3" w:rsidRDefault="002708A3" w:rsidP="002708A3">
            <w:pPr>
              <w:rPr>
                <w:sz w:val="24"/>
              </w:rPr>
            </w:pPr>
          </w:p>
        </w:tc>
        <w:tc>
          <w:tcPr>
            <w:tcW w:w="3420" w:type="dxa"/>
            <w:shd w:val="clear" w:color="auto" w:fill="auto"/>
          </w:tcPr>
          <w:p w:rsidR="002708A3" w:rsidRDefault="002708A3" w:rsidP="002708A3">
            <w:pPr>
              <w:rPr>
                <w:sz w:val="24"/>
              </w:rPr>
            </w:pPr>
            <w:r>
              <w:rPr>
                <w:sz w:val="24"/>
              </w:rPr>
              <w:t>Implied Forward Rates</w:t>
            </w:r>
          </w:p>
          <w:p w:rsidR="002708A3" w:rsidRPr="000F45BF" w:rsidRDefault="002708A3" w:rsidP="002708A3">
            <w:pPr>
              <w:rPr>
                <w:sz w:val="24"/>
              </w:rPr>
            </w:pPr>
            <w:r>
              <w:rPr>
                <w:sz w:val="24"/>
              </w:rPr>
              <w:t>Discuss F.I. Prob. Set</w:t>
            </w:r>
          </w:p>
          <w:p w:rsidR="002708A3" w:rsidRDefault="002708A3" w:rsidP="002708A3">
            <w:pPr>
              <w:rPr>
                <w:sz w:val="24"/>
              </w:rPr>
            </w:pPr>
          </w:p>
        </w:tc>
        <w:tc>
          <w:tcPr>
            <w:tcW w:w="1620" w:type="dxa"/>
            <w:shd w:val="clear" w:color="auto" w:fill="auto"/>
          </w:tcPr>
          <w:p w:rsidR="002708A3" w:rsidRDefault="002708A3" w:rsidP="002708A3">
            <w:pPr>
              <w:jc w:val="center"/>
              <w:rPr>
                <w:sz w:val="24"/>
              </w:rPr>
            </w:pPr>
          </w:p>
        </w:tc>
        <w:tc>
          <w:tcPr>
            <w:tcW w:w="2952" w:type="dxa"/>
            <w:shd w:val="clear" w:color="auto" w:fill="auto"/>
          </w:tcPr>
          <w:p w:rsidR="002708A3" w:rsidRPr="000F45BF" w:rsidRDefault="002708A3" w:rsidP="002708A3">
            <w:pPr>
              <w:rPr>
                <w:sz w:val="24"/>
              </w:rPr>
            </w:pPr>
          </w:p>
        </w:tc>
      </w:tr>
      <w:tr w:rsidR="002708A3" w:rsidTr="007A13F9">
        <w:tc>
          <w:tcPr>
            <w:tcW w:w="1818" w:type="dxa"/>
            <w:shd w:val="clear" w:color="auto" w:fill="auto"/>
          </w:tcPr>
          <w:p w:rsidR="002708A3" w:rsidRPr="000F45BF" w:rsidRDefault="002708A3" w:rsidP="002708A3">
            <w:pPr>
              <w:rPr>
                <w:sz w:val="24"/>
              </w:rPr>
            </w:pPr>
            <w:r>
              <w:rPr>
                <w:sz w:val="24"/>
              </w:rPr>
              <w:t>10/26</w:t>
            </w:r>
          </w:p>
        </w:tc>
        <w:tc>
          <w:tcPr>
            <w:tcW w:w="3420" w:type="dxa"/>
            <w:shd w:val="clear" w:color="auto" w:fill="auto"/>
          </w:tcPr>
          <w:p w:rsidR="002708A3" w:rsidRDefault="002708A3" w:rsidP="002708A3">
            <w:pPr>
              <w:rPr>
                <w:sz w:val="24"/>
              </w:rPr>
            </w:pPr>
            <w:r>
              <w:rPr>
                <w:sz w:val="24"/>
              </w:rPr>
              <w:t>Theories of Term Structure Bootstrapping</w:t>
            </w:r>
          </w:p>
          <w:p w:rsidR="002708A3" w:rsidRDefault="002708A3" w:rsidP="002708A3">
            <w:pPr>
              <w:rPr>
                <w:sz w:val="24"/>
              </w:rPr>
            </w:pPr>
          </w:p>
        </w:tc>
        <w:tc>
          <w:tcPr>
            <w:tcW w:w="1620" w:type="dxa"/>
            <w:shd w:val="clear" w:color="auto" w:fill="auto"/>
          </w:tcPr>
          <w:p w:rsidR="002708A3" w:rsidRPr="000F45BF" w:rsidRDefault="002708A3" w:rsidP="002708A3">
            <w:pPr>
              <w:jc w:val="center"/>
              <w:rPr>
                <w:sz w:val="24"/>
              </w:rPr>
            </w:pPr>
          </w:p>
        </w:tc>
        <w:tc>
          <w:tcPr>
            <w:tcW w:w="2952" w:type="dxa"/>
            <w:shd w:val="clear" w:color="auto" w:fill="auto"/>
          </w:tcPr>
          <w:p w:rsidR="002708A3" w:rsidRDefault="002708A3" w:rsidP="002708A3">
            <w:pPr>
              <w:rPr>
                <w:sz w:val="24"/>
              </w:rPr>
            </w:pPr>
          </w:p>
          <w:p w:rsidR="002708A3" w:rsidRPr="000F45BF" w:rsidRDefault="002708A3" w:rsidP="002708A3">
            <w:pPr>
              <w:rPr>
                <w:sz w:val="24"/>
              </w:rPr>
            </w:pPr>
          </w:p>
        </w:tc>
      </w:tr>
      <w:tr w:rsidR="002708A3" w:rsidTr="007A13F9">
        <w:tc>
          <w:tcPr>
            <w:tcW w:w="1818" w:type="dxa"/>
            <w:shd w:val="clear" w:color="auto" w:fill="auto"/>
          </w:tcPr>
          <w:p w:rsidR="002708A3" w:rsidRDefault="002708A3" w:rsidP="002708A3">
            <w:pPr>
              <w:rPr>
                <w:sz w:val="24"/>
              </w:rPr>
            </w:pPr>
            <w:r>
              <w:rPr>
                <w:sz w:val="24"/>
              </w:rPr>
              <w:t>10/28</w:t>
            </w:r>
          </w:p>
          <w:p w:rsidR="002708A3" w:rsidRDefault="002708A3" w:rsidP="002708A3">
            <w:pPr>
              <w:rPr>
                <w:sz w:val="24"/>
              </w:rPr>
            </w:pPr>
          </w:p>
        </w:tc>
        <w:tc>
          <w:tcPr>
            <w:tcW w:w="3420" w:type="dxa"/>
            <w:shd w:val="clear" w:color="auto" w:fill="auto"/>
          </w:tcPr>
          <w:p w:rsidR="002708A3" w:rsidRDefault="002708A3" w:rsidP="002708A3">
            <w:pPr>
              <w:rPr>
                <w:sz w:val="24"/>
              </w:rPr>
            </w:pPr>
            <w:r>
              <w:rPr>
                <w:sz w:val="24"/>
              </w:rPr>
              <w:t>Interest Rate Risk</w:t>
            </w:r>
          </w:p>
          <w:p w:rsidR="002708A3" w:rsidRDefault="002708A3" w:rsidP="002708A3">
            <w:pPr>
              <w:rPr>
                <w:sz w:val="24"/>
              </w:rPr>
            </w:pPr>
            <w:r>
              <w:rPr>
                <w:sz w:val="24"/>
              </w:rPr>
              <w:t xml:space="preserve">Duration, </w:t>
            </w:r>
          </w:p>
          <w:p w:rsidR="002708A3" w:rsidRDefault="002708A3" w:rsidP="002708A3">
            <w:pPr>
              <w:rPr>
                <w:sz w:val="24"/>
              </w:rPr>
            </w:pPr>
            <w:r>
              <w:rPr>
                <w:sz w:val="24"/>
              </w:rPr>
              <w:t>Modified Duration, Convexity</w:t>
            </w:r>
          </w:p>
          <w:p w:rsidR="002708A3" w:rsidRDefault="002708A3" w:rsidP="002708A3">
            <w:pPr>
              <w:rPr>
                <w:sz w:val="24"/>
              </w:rPr>
            </w:pPr>
          </w:p>
        </w:tc>
        <w:tc>
          <w:tcPr>
            <w:tcW w:w="1620" w:type="dxa"/>
            <w:shd w:val="clear" w:color="auto" w:fill="auto"/>
          </w:tcPr>
          <w:p w:rsidR="002708A3" w:rsidRDefault="002708A3" w:rsidP="002708A3">
            <w:pPr>
              <w:jc w:val="center"/>
              <w:rPr>
                <w:sz w:val="24"/>
              </w:rPr>
            </w:pPr>
          </w:p>
        </w:tc>
        <w:tc>
          <w:tcPr>
            <w:tcW w:w="2952" w:type="dxa"/>
            <w:shd w:val="clear" w:color="auto" w:fill="auto"/>
          </w:tcPr>
          <w:p w:rsidR="002708A3" w:rsidRDefault="002708A3" w:rsidP="002708A3">
            <w:pPr>
              <w:rPr>
                <w:sz w:val="24"/>
              </w:rPr>
            </w:pPr>
            <w:r>
              <w:rPr>
                <w:sz w:val="24"/>
              </w:rPr>
              <w:t>Fixed Income Problem Set</w:t>
            </w:r>
          </w:p>
          <w:p w:rsidR="002708A3" w:rsidRDefault="002708A3" w:rsidP="002708A3">
            <w:pPr>
              <w:rPr>
                <w:sz w:val="24"/>
              </w:rPr>
            </w:pPr>
          </w:p>
        </w:tc>
      </w:tr>
      <w:tr w:rsidR="002708A3" w:rsidTr="007A13F9">
        <w:tc>
          <w:tcPr>
            <w:tcW w:w="1818" w:type="dxa"/>
            <w:shd w:val="clear" w:color="auto" w:fill="auto"/>
          </w:tcPr>
          <w:p w:rsidR="002708A3" w:rsidRDefault="002708A3" w:rsidP="002708A3">
            <w:pPr>
              <w:rPr>
                <w:sz w:val="24"/>
              </w:rPr>
            </w:pPr>
            <w:r>
              <w:rPr>
                <w:sz w:val="24"/>
              </w:rPr>
              <w:t>11/2</w:t>
            </w:r>
          </w:p>
          <w:p w:rsidR="002708A3" w:rsidRDefault="002708A3" w:rsidP="002708A3">
            <w:pPr>
              <w:rPr>
                <w:sz w:val="24"/>
              </w:rPr>
            </w:pPr>
          </w:p>
        </w:tc>
        <w:tc>
          <w:tcPr>
            <w:tcW w:w="3420" w:type="dxa"/>
            <w:shd w:val="clear" w:color="auto" w:fill="auto"/>
          </w:tcPr>
          <w:p w:rsidR="002708A3" w:rsidRDefault="002708A3" w:rsidP="002708A3">
            <w:pPr>
              <w:rPr>
                <w:sz w:val="24"/>
              </w:rPr>
            </w:pPr>
            <w:r>
              <w:rPr>
                <w:sz w:val="24"/>
              </w:rPr>
              <w:t xml:space="preserve">PVBP </w:t>
            </w:r>
          </w:p>
          <w:p w:rsidR="002708A3" w:rsidRDefault="002708A3" w:rsidP="002708A3">
            <w:pPr>
              <w:rPr>
                <w:sz w:val="24"/>
              </w:rPr>
            </w:pPr>
            <w:r>
              <w:rPr>
                <w:sz w:val="24"/>
              </w:rPr>
              <w:t xml:space="preserve">Portfolio Duration </w:t>
            </w:r>
          </w:p>
          <w:p w:rsidR="002708A3" w:rsidRDefault="002708A3" w:rsidP="002708A3">
            <w:pPr>
              <w:rPr>
                <w:sz w:val="24"/>
              </w:rPr>
            </w:pPr>
          </w:p>
        </w:tc>
        <w:tc>
          <w:tcPr>
            <w:tcW w:w="1620" w:type="dxa"/>
            <w:shd w:val="clear" w:color="auto" w:fill="auto"/>
          </w:tcPr>
          <w:p w:rsidR="002708A3" w:rsidRDefault="002708A3" w:rsidP="002708A3">
            <w:pPr>
              <w:jc w:val="center"/>
              <w:rPr>
                <w:sz w:val="24"/>
              </w:rPr>
            </w:pPr>
          </w:p>
        </w:tc>
        <w:tc>
          <w:tcPr>
            <w:tcW w:w="2952" w:type="dxa"/>
            <w:shd w:val="clear" w:color="auto" w:fill="auto"/>
          </w:tcPr>
          <w:p w:rsidR="002708A3" w:rsidRDefault="002708A3" w:rsidP="002708A3">
            <w:pPr>
              <w:rPr>
                <w:sz w:val="24"/>
              </w:rPr>
            </w:pPr>
          </w:p>
        </w:tc>
      </w:tr>
      <w:tr w:rsidR="002708A3" w:rsidTr="007A13F9">
        <w:tc>
          <w:tcPr>
            <w:tcW w:w="1818" w:type="dxa"/>
            <w:shd w:val="clear" w:color="auto" w:fill="auto"/>
          </w:tcPr>
          <w:p w:rsidR="002708A3" w:rsidRPr="000F45BF" w:rsidRDefault="002708A3" w:rsidP="002708A3">
            <w:pPr>
              <w:rPr>
                <w:sz w:val="24"/>
              </w:rPr>
            </w:pPr>
            <w:r>
              <w:rPr>
                <w:sz w:val="24"/>
              </w:rPr>
              <w:t>11/4</w:t>
            </w:r>
          </w:p>
          <w:p w:rsidR="002708A3" w:rsidRPr="000F45BF" w:rsidRDefault="002708A3" w:rsidP="002708A3">
            <w:pPr>
              <w:rPr>
                <w:sz w:val="24"/>
              </w:rPr>
            </w:pPr>
          </w:p>
        </w:tc>
        <w:tc>
          <w:tcPr>
            <w:tcW w:w="3420" w:type="dxa"/>
            <w:shd w:val="clear" w:color="auto" w:fill="auto"/>
          </w:tcPr>
          <w:p w:rsidR="002708A3" w:rsidRDefault="002708A3" w:rsidP="002708A3">
            <w:pPr>
              <w:rPr>
                <w:sz w:val="24"/>
              </w:rPr>
            </w:pPr>
            <w:r>
              <w:rPr>
                <w:sz w:val="24"/>
              </w:rPr>
              <w:t>Hedging Interest Rate Risk</w:t>
            </w:r>
          </w:p>
          <w:p w:rsidR="002708A3" w:rsidRDefault="002708A3" w:rsidP="002708A3">
            <w:pPr>
              <w:rPr>
                <w:sz w:val="24"/>
              </w:rPr>
            </w:pPr>
            <w:r>
              <w:rPr>
                <w:sz w:val="24"/>
              </w:rPr>
              <w:t>Int. Rate Forwards, Futures, and Futures Options</w:t>
            </w:r>
          </w:p>
          <w:p w:rsidR="002708A3" w:rsidRDefault="002708A3" w:rsidP="002708A3">
            <w:pPr>
              <w:rPr>
                <w:sz w:val="24"/>
              </w:rPr>
            </w:pPr>
            <w:r>
              <w:rPr>
                <w:sz w:val="24"/>
              </w:rPr>
              <w:t xml:space="preserve">Discuss </w:t>
            </w:r>
            <w:proofErr w:type="spellStart"/>
            <w:r>
              <w:rPr>
                <w:sz w:val="24"/>
              </w:rPr>
              <w:t>Dur</w:t>
            </w:r>
            <w:proofErr w:type="spellEnd"/>
            <w:r>
              <w:rPr>
                <w:sz w:val="24"/>
              </w:rPr>
              <w:t xml:space="preserve"> and Boot Assign.</w:t>
            </w:r>
          </w:p>
          <w:p w:rsidR="002708A3" w:rsidRPr="000F45BF" w:rsidRDefault="002708A3" w:rsidP="002708A3">
            <w:pPr>
              <w:rPr>
                <w:sz w:val="24"/>
              </w:rPr>
            </w:pPr>
          </w:p>
        </w:tc>
        <w:tc>
          <w:tcPr>
            <w:tcW w:w="1620" w:type="dxa"/>
            <w:shd w:val="clear" w:color="auto" w:fill="auto"/>
          </w:tcPr>
          <w:p w:rsidR="002708A3" w:rsidRPr="000F45BF" w:rsidRDefault="002708A3" w:rsidP="002708A3">
            <w:pPr>
              <w:rPr>
                <w:sz w:val="24"/>
              </w:rPr>
            </w:pPr>
          </w:p>
        </w:tc>
        <w:tc>
          <w:tcPr>
            <w:tcW w:w="2952" w:type="dxa"/>
            <w:shd w:val="clear" w:color="auto" w:fill="auto"/>
          </w:tcPr>
          <w:p w:rsidR="002708A3" w:rsidRDefault="002708A3" w:rsidP="002708A3">
            <w:pPr>
              <w:rPr>
                <w:sz w:val="24"/>
              </w:rPr>
            </w:pPr>
          </w:p>
          <w:p w:rsidR="002708A3" w:rsidRPr="000F45BF" w:rsidRDefault="002708A3" w:rsidP="002708A3">
            <w:pPr>
              <w:rPr>
                <w:sz w:val="24"/>
              </w:rPr>
            </w:pPr>
          </w:p>
        </w:tc>
      </w:tr>
      <w:tr w:rsidR="002708A3" w:rsidTr="007A13F9">
        <w:tc>
          <w:tcPr>
            <w:tcW w:w="1818" w:type="dxa"/>
            <w:shd w:val="clear" w:color="auto" w:fill="auto"/>
          </w:tcPr>
          <w:p w:rsidR="002708A3" w:rsidRDefault="002708A3" w:rsidP="002708A3">
            <w:pPr>
              <w:rPr>
                <w:sz w:val="24"/>
              </w:rPr>
            </w:pPr>
            <w:r>
              <w:rPr>
                <w:sz w:val="24"/>
              </w:rPr>
              <w:t>11/9</w:t>
            </w:r>
          </w:p>
          <w:p w:rsidR="002708A3" w:rsidRDefault="002708A3" w:rsidP="002708A3">
            <w:pPr>
              <w:rPr>
                <w:sz w:val="24"/>
              </w:rPr>
            </w:pPr>
          </w:p>
        </w:tc>
        <w:tc>
          <w:tcPr>
            <w:tcW w:w="3420" w:type="dxa"/>
            <w:shd w:val="clear" w:color="auto" w:fill="auto"/>
          </w:tcPr>
          <w:p w:rsidR="002708A3" w:rsidRDefault="002708A3" w:rsidP="002708A3">
            <w:pPr>
              <w:rPr>
                <w:sz w:val="24"/>
              </w:rPr>
            </w:pPr>
            <w:r>
              <w:rPr>
                <w:sz w:val="24"/>
              </w:rPr>
              <w:t>Swaps</w:t>
            </w:r>
          </w:p>
        </w:tc>
        <w:tc>
          <w:tcPr>
            <w:tcW w:w="1620" w:type="dxa"/>
            <w:shd w:val="clear" w:color="auto" w:fill="auto"/>
          </w:tcPr>
          <w:p w:rsidR="002708A3" w:rsidRPr="000F45BF" w:rsidRDefault="002708A3" w:rsidP="002708A3">
            <w:pPr>
              <w:rPr>
                <w:sz w:val="24"/>
              </w:rPr>
            </w:pPr>
          </w:p>
        </w:tc>
        <w:tc>
          <w:tcPr>
            <w:tcW w:w="2952" w:type="dxa"/>
            <w:shd w:val="clear" w:color="auto" w:fill="auto"/>
          </w:tcPr>
          <w:p w:rsidR="002708A3" w:rsidRDefault="002708A3" w:rsidP="002708A3">
            <w:pPr>
              <w:rPr>
                <w:sz w:val="24"/>
              </w:rPr>
            </w:pPr>
          </w:p>
        </w:tc>
      </w:tr>
      <w:tr w:rsidR="002708A3" w:rsidTr="007A13F9">
        <w:tc>
          <w:tcPr>
            <w:tcW w:w="1818" w:type="dxa"/>
            <w:shd w:val="clear" w:color="auto" w:fill="auto"/>
          </w:tcPr>
          <w:p w:rsidR="002708A3" w:rsidRDefault="002708A3" w:rsidP="002708A3">
            <w:pPr>
              <w:rPr>
                <w:sz w:val="24"/>
              </w:rPr>
            </w:pPr>
            <w:r>
              <w:rPr>
                <w:sz w:val="24"/>
              </w:rPr>
              <w:t>11/11</w:t>
            </w:r>
          </w:p>
          <w:p w:rsidR="002708A3" w:rsidRDefault="002708A3" w:rsidP="002708A3">
            <w:pPr>
              <w:rPr>
                <w:sz w:val="24"/>
              </w:rPr>
            </w:pPr>
          </w:p>
        </w:tc>
        <w:tc>
          <w:tcPr>
            <w:tcW w:w="3420" w:type="dxa"/>
            <w:shd w:val="clear" w:color="auto" w:fill="auto"/>
          </w:tcPr>
          <w:p w:rsidR="002708A3" w:rsidRDefault="002708A3" w:rsidP="002708A3">
            <w:pPr>
              <w:rPr>
                <w:sz w:val="24"/>
              </w:rPr>
            </w:pPr>
            <w:r>
              <w:rPr>
                <w:sz w:val="24"/>
              </w:rPr>
              <w:t>Swaps</w:t>
            </w:r>
          </w:p>
        </w:tc>
        <w:tc>
          <w:tcPr>
            <w:tcW w:w="1620" w:type="dxa"/>
            <w:shd w:val="clear" w:color="auto" w:fill="auto"/>
          </w:tcPr>
          <w:p w:rsidR="002708A3" w:rsidRPr="000F45BF" w:rsidRDefault="002708A3" w:rsidP="002708A3">
            <w:pPr>
              <w:jc w:val="center"/>
              <w:rPr>
                <w:sz w:val="24"/>
              </w:rPr>
            </w:pPr>
          </w:p>
        </w:tc>
        <w:tc>
          <w:tcPr>
            <w:tcW w:w="2952" w:type="dxa"/>
            <w:shd w:val="clear" w:color="auto" w:fill="auto"/>
          </w:tcPr>
          <w:p w:rsidR="002708A3" w:rsidRDefault="002708A3" w:rsidP="002708A3">
            <w:pPr>
              <w:rPr>
                <w:sz w:val="24"/>
              </w:rPr>
            </w:pPr>
            <w:r>
              <w:rPr>
                <w:sz w:val="24"/>
              </w:rPr>
              <w:t>Duration and Bootstrapping</w:t>
            </w:r>
          </w:p>
        </w:tc>
      </w:tr>
      <w:tr w:rsidR="002708A3" w:rsidTr="007A13F9">
        <w:tc>
          <w:tcPr>
            <w:tcW w:w="1818" w:type="dxa"/>
            <w:shd w:val="clear" w:color="auto" w:fill="auto"/>
          </w:tcPr>
          <w:p w:rsidR="002708A3" w:rsidRDefault="002708A3" w:rsidP="002708A3">
            <w:pPr>
              <w:rPr>
                <w:sz w:val="24"/>
              </w:rPr>
            </w:pPr>
            <w:r>
              <w:rPr>
                <w:sz w:val="24"/>
              </w:rPr>
              <w:t>11/16</w:t>
            </w:r>
          </w:p>
        </w:tc>
        <w:tc>
          <w:tcPr>
            <w:tcW w:w="3420" w:type="dxa"/>
            <w:shd w:val="clear" w:color="auto" w:fill="auto"/>
          </w:tcPr>
          <w:p w:rsidR="002708A3" w:rsidRDefault="002708A3" w:rsidP="002708A3">
            <w:pPr>
              <w:rPr>
                <w:sz w:val="24"/>
              </w:rPr>
            </w:pPr>
            <w:r>
              <w:rPr>
                <w:sz w:val="24"/>
              </w:rPr>
              <w:t>No Class</w:t>
            </w:r>
          </w:p>
          <w:p w:rsidR="002708A3" w:rsidRDefault="002708A3" w:rsidP="002708A3">
            <w:pPr>
              <w:rPr>
                <w:sz w:val="24"/>
              </w:rPr>
            </w:pPr>
          </w:p>
        </w:tc>
        <w:tc>
          <w:tcPr>
            <w:tcW w:w="1620" w:type="dxa"/>
            <w:shd w:val="clear" w:color="auto" w:fill="auto"/>
          </w:tcPr>
          <w:p w:rsidR="002708A3" w:rsidRPr="000F45BF" w:rsidRDefault="002708A3" w:rsidP="002708A3">
            <w:pPr>
              <w:jc w:val="center"/>
              <w:rPr>
                <w:sz w:val="24"/>
              </w:rPr>
            </w:pPr>
          </w:p>
        </w:tc>
        <w:tc>
          <w:tcPr>
            <w:tcW w:w="2952" w:type="dxa"/>
            <w:shd w:val="clear" w:color="auto" w:fill="auto"/>
          </w:tcPr>
          <w:p w:rsidR="002708A3" w:rsidRDefault="002708A3" w:rsidP="002708A3">
            <w:pPr>
              <w:rPr>
                <w:sz w:val="24"/>
              </w:rPr>
            </w:pPr>
          </w:p>
        </w:tc>
      </w:tr>
      <w:tr w:rsidR="002708A3" w:rsidTr="007A13F9">
        <w:tc>
          <w:tcPr>
            <w:tcW w:w="1818" w:type="dxa"/>
            <w:shd w:val="clear" w:color="auto" w:fill="auto"/>
          </w:tcPr>
          <w:p w:rsidR="002708A3" w:rsidRDefault="002708A3" w:rsidP="002708A3">
            <w:pPr>
              <w:rPr>
                <w:sz w:val="24"/>
              </w:rPr>
            </w:pPr>
            <w:r>
              <w:rPr>
                <w:sz w:val="24"/>
              </w:rPr>
              <w:t>11/18</w:t>
            </w:r>
          </w:p>
          <w:p w:rsidR="002708A3" w:rsidRDefault="002708A3" w:rsidP="002708A3">
            <w:pPr>
              <w:rPr>
                <w:sz w:val="24"/>
              </w:rPr>
            </w:pPr>
          </w:p>
        </w:tc>
        <w:tc>
          <w:tcPr>
            <w:tcW w:w="3420" w:type="dxa"/>
            <w:shd w:val="clear" w:color="auto" w:fill="auto"/>
          </w:tcPr>
          <w:p w:rsidR="002708A3" w:rsidRDefault="002708A3" w:rsidP="002708A3">
            <w:pPr>
              <w:rPr>
                <w:sz w:val="24"/>
              </w:rPr>
            </w:pPr>
            <w:r>
              <w:rPr>
                <w:sz w:val="24"/>
              </w:rPr>
              <w:t>Portfolio Evaluation Methods</w:t>
            </w:r>
          </w:p>
          <w:p w:rsidR="002708A3" w:rsidRDefault="002708A3" w:rsidP="002708A3">
            <w:pPr>
              <w:rPr>
                <w:sz w:val="24"/>
              </w:rPr>
            </w:pPr>
          </w:p>
        </w:tc>
        <w:tc>
          <w:tcPr>
            <w:tcW w:w="1620" w:type="dxa"/>
            <w:shd w:val="clear" w:color="auto" w:fill="auto"/>
          </w:tcPr>
          <w:p w:rsidR="002708A3" w:rsidRDefault="002708A3" w:rsidP="002708A3">
            <w:pPr>
              <w:jc w:val="center"/>
              <w:rPr>
                <w:sz w:val="24"/>
              </w:rPr>
            </w:pPr>
            <w:r>
              <w:rPr>
                <w:sz w:val="24"/>
              </w:rPr>
              <w:t xml:space="preserve">BKM 24 </w:t>
            </w:r>
          </w:p>
          <w:p w:rsidR="002708A3" w:rsidRPr="000F45BF" w:rsidRDefault="002708A3" w:rsidP="002708A3">
            <w:pPr>
              <w:jc w:val="center"/>
              <w:rPr>
                <w:sz w:val="24"/>
              </w:rPr>
            </w:pPr>
          </w:p>
        </w:tc>
        <w:tc>
          <w:tcPr>
            <w:tcW w:w="2952" w:type="dxa"/>
            <w:shd w:val="clear" w:color="auto" w:fill="auto"/>
          </w:tcPr>
          <w:p w:rsidR="002708A3" w:rsidRDefault="002708A3" w:rsidP="002708A3">
            <w:pPr>
              <w:rPr>
                <w:sz w:val="24"/>
              </w:rPr>
            </w:pPr>
          </w:p>
        </w:tc>
      </w:tr>
      <w:tr w:rsidR="002708A3" w:rsidTr="007A13F9">
        <w:tc>
          <w:tcPr>
            <w:tcW w:w="1818" w:type="dxa"/>
            <w:shd w:val="clear" w:color="auto" w:fill="auto"/>
          </w:tcPr>
          <w:p w:rsidR="002708A3" w:rsidRPr="000F45BF" w:rsidRDefault="002708A3" w:rsidP="002708A3">
            <w:pPr>
              <w:rPr>
                <w:sz w:val="24"/>
              </w:rPr>
            </w:pPr>
            <w:r>
              <w:rPr>
                <w:sz w:val="24"/>
              </w:rPr>
              <w:t>11/23</w:t>
            </w:r>
          </w:p>
          <w:p w:rsidR="002708A3" w:rsidRPr="000F45BF" w:rsidRDefault="002708A3" w:rsidP="002708A3">
            <w:pPr>
              <w:rPr>
                <w:sz w:val="24"/>
              </w:rPr>
            </w:pPr>
          </w:p>
        </w:tc>
        <w:tc>
          <w:tcPr>
            <w:tcW w:w="3420" w:type="dxa"/>
            <w:shd w:val="clear" w:color="auto" w:fill="auto"/>
          </w:tcPr>
          <w:p w:rsidR="002708A3" w:rsidRPr="000F45BF" w:rsidRDefault="002708A3" w:rsidP="002708A3">
            <w:pPr>
              <w:rPr>
                <w:sz w:val="24"/>
              </w:rPr>
            </w:pPr>
            <w:r>
              <w:rPr>
                <w:sz w:val="24"/>
              </w:rPr>
              <w:t>Behavioral Finance</w:t>
            </w:r>
          </w:p>
        </w:tc>
        <w:tc>
          <w:tcPr>
            <w:tcW w:w="1620" w:type="dxa"/>
            <w:shd w:val="clear" w:color="auto" w:fill="auto"/>
          </w:tcPr>
          <w:p w:rsidR="002708A3" w:rsidRDefault="002708A3" w:rsidP="002708A3">
            <w:pPr>
              <w:jc w:val="center"/>
              <w:rPr>
                <w:sz w:val="24"/>
              </w:rPr>
            </w:pPr>
            <w:r w:rsidRPr="000F45BF">
              <w:rPr>
                <w:sz w:val="24"/>
              </w:rPr>
              <w:t xml:space="preserve">BKM </w:t>
            </w:r>
            <w:r>
              <w:rPr>
                <w:sz w:val="24"/>
              </w:rPr>
              <w:t xml:space="preserve">11-12 </w:t>
            </w:r>
          </w:p>
          <w:p w:rsidR="002708A3" w:rsidRDefault="002708A3" w:rsidP="002708A3">
            <w:pPr>
              <w:jc w:val="center"/>
              <w:rPr>
                <w:sz w:val="24"/>
              </w:rPr>
            </w:pPr>
            <w:r>
              <w:rPr>
                <w:sz w:val="24"/>
              </w:rPr>
              <w:t xml:space="preserve">De </w:t>
            </w:r>
            <w:proofErr w:type="spellStart"/>
            <w:r>
              <w:rPr>
                <w:sz w:val="24"/>
              </w:rPr>
              <w:t>Bondt</w:t>
            </w:r>
            <w:proofErr w:type="spellEnd"/>
          </w:p>
          <w:p w:rsidR="002708A3" w:rsidRDefault="002708A3" w:rsidP="002708A3">
            <w:pPr>
              <w:jc w:val="center"/>
              <w:rPr>
                <w:sz w:val="24"/>
              </w:rPr>
            </w:pPr>
            <w:r>
              <w:rPr>
                <w:sz w:val="24"/>
              </w:rPr>
              <w:t>BF at JPM</w:t>
            </w:r>
          </w:p>
          <w:p w:rsidR="002708A3" w:rsidRPr="000F45BF" w:rsidRDefault="002708A3" w:rsidP="002708A3">
            <w:pPr>
              <w:jc w:val="center"/>
              <w:rPr>
                <w:sz w:val="24"/>
              </w:rPr>
            </w:pPr>
          </w:p>
        </w:tc>
        <w:tc>
          <w:tcPr>
            <w:tcW w:w="2952" w:type="dxa"/>
            <w:shd w:val="clear" w:color="auto" w:fill="auto"/>
          </w:tcPr>
          <w:p w:rsidR="002708A3" w:rsidRPr="000F45BF" w:rsidRDefault="002708A3" w:rsidP="002708A3">
            <w:pPr>
              <w:rPr>
                <w:sz w:val="24"/>
              </w:rPr>
            </w:pPr>
            <w:r>
              <w:rPr>
                <w:sz w:val="24"/>
              </w:rPr>
              <w:t>Stock Trak Analysis</w:t>
            </w:r>
          </w:p>
        </w:tc>
      </w:tr>
      <w:tr w:rsidR="002708A3" w:rsidTr="007A13F9">
        <w:tc>
          <w:tcPr>
            <w:tcW w:w="1818" w:type="dxa"/>
            <w:shd w:val="clear" w:color="auto" w:fill="auto"/>
          </w:tcPr>
          <w:p w:rsidR="002708A3" w:rsidRDefault="002708A3" w:rsidP="002708A3">
            <w:pPr>
              <w:rPr>
                <w:sz w:val="24"/>
              </w:rPr>
            </w:pPr>
            <w:r>
              <w:rPr>
                <w:sz w:val="24"/>
              </w:rPr>
              <w:t>TBD</w:t>
            </w:r>
          </w:p>
          <w:p w:rsidR="002708A3" w:rsidRPr="000F45BF" w:rsidRDefault="002708A3" w:rsidP="002708A3">
            <w:pPr>
              <w:rPr>
                <w:sz w:val="24"/>
              </w:rPr>
            </w:pPr>
            <w:r>
              <w:rPr>
                <w:sz w:val="24"/>
              </w:rPr>
              <w:t>4 Hours</w:t>
            </w:r>
          </w:p>
        </w:tc>
        <w:tc>
          <w:tcPr>
            <w:tcW w:w="3420" w:type="dxa"/>
            <w:shd w:val="clear" w:color="auto" w:fill="auto"/>
          </w:tcPr>
          <w:p w:rsidR="002708A3" w:rsidRPr="000F45BF" w:rsidRDefault="002708A3" w:rsidP="002708A3">
            <w:pPr>
              <w:rPr>
                <w:sz w:val="24"/>
              </w:rPr>
            </w:pPr>
            <w:r w:rsidRPr="000F45BF">
              <w:rPr>
                <w:sz w:val="24"/>
              </w:rPr>
              <w:t>Final Exam</w:t>
            </w:r>
          </w:p>
        </w:tc>
        <w:tc>
          <w:tcPr>
            <w:tcW w:w="1620" w:type="dxa"/>
            <w:shd w:val="clear" w:color="auto" w:fill="auto"/>
          </w:tcPr>
          <w:p w:rsidR="002708A3" w:rsidRPr="000F45BF" w:rsidRDefault="002708A3" w:rsidP="002708A3">
            <w:pPr>
              <w:jc w:val="center"/>
              <w:rPr>
                <w:sz w:val="24"/>
              </w:rPr>
            </w:pPr>
          </w:p>
        </w:tc>
        <w:tc>
          <w:tcPr>
            <w:tcW w:w="2952" w:type="dxa"/>
            <w:shd w:val="clear" w:color="auto" w:fill="auto"/>
          </w:tcPr>
          <w:p w:rsidR="002708A3" w:rsidRPr="000F45BF" w:rsidRDefault="002708A3" w:rsidP="002708A3">
            <w:pPr>
              <w:rPr>
                <w:sz w:val="24"/>
              </w:rPr>
            </w:pPr>
          </w:p>
        </w:tc>
      </w:tr>
    </w:tbl>
    <w:p w:rsidR="00FC456A" w:rsidRDefault="00FC456A" w:rsidP="004C5F5A"/>
    <w:sectPr w:rsidR="00FC456A" w:rsidSect="00FC4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861A5"/>
    <w:multiLevelType w:val="hybridMultilevel"/>
    <w:tmpl w:val="835E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72"/>
    <w:rsid w:val="00005437"/>
    <w:rsid w:val="00055D9A"/>
    <w:rsid w:val="00072892"/>
    <w:rsid w:val="00073D8D"/>
    <w:rsid w:val="000813F8"/>
    <w:rsid w:val="000861EC"/>
    <w:rsid w:val="00087A09"/>
    <w:rsid w:val="00093400"/>
    <w:rsid w:val="000D46B4"/>
    <w:rsid w:val="000F59E3"/>
    <w:rsid w:val="00106AE3"/>
    <w:rsid w:val="00132D72"/>
    <w:rsid w:val="00137F51"/>
    <w:rsid w:val="0015268C"/>
    <w:rsid w:val="00166AF6"/>
    <w:rsid w:val="00190E01"/>
    <w:rsid w:val="001A1421"/>
    <w:rsid w:val="001E4206"/>
    <w:rsid w:val="001E4788"/>
    <w:rsid w:val="00225712"/>
    <w:rsid w:val="00256BB0"/>
    <w:rsid w:val="002706B9"/>
    <w:rsid w:val="002708A3"/>
    <w:rsid w:val="002863D1"/>
    <w:rsid w:val="002967C8"/>
    <w:rsid w:val="002B3A8D"/>
    <w:rsid w:val="002D3059"/>
    <w:rsid w:val="002D7A3B"/>
    <w:rsid w:val="002E2A78"/>
    <w:rsid w:val="00354C39"/>
    <w:rsid w:val="00365C3A"/>
    <w:rsid w:val="00394C3E"/>
    <w:rsid w:val="003B42D6"/>
    <w:rsid w:val="003C0428"/>
    <w:rsid w:val="003C732C"/>
    <w:rsid w:val="003F7C72"/>
    <w:rsid w:val="00430B25"/>
    <w:rsid w:val="00434998"/>
    <w:rsid w:val="00434D2C"/>
    <w:rsid w:val="00440EBC"/>
    <w:rsid w:val="00480F2F"/>
    <w:rsid w:val="004934FA"/>
    <w:rsid w:val="004A1855"/>
    <w:rsid w:val="004B1F50"/>
    <w:rsid w:val="004C3FD8"/>
    <w:rsid w:val="004C5F5A"/>
    <w:rsid w:val="00503B75"/>
    <w:rsid w:val="0052260B"/>
    <w:rsid w:val="00543264"/>
    <w:rsid w:val="00564576"/>
    <w:rsid w:val="005A472D"/>
    <w:rsid w:val="00605DDF"/>
    <w:rsid w:val="00616C9B"/>
    <w:rsid w:val="006366BC"/>
    <w:rsid w:val="00651036"/>
    <w:rsid w:val="00657CB0"/>
    <w:rsid w:val="006A39A3"/>
    <w:rsid w:val="006E51AD"/>
    <w:rsid w:val="00732DCB"/>
    <w:rsid w:val="00770C19"/>
    <w:rsid w:val="007A13F9"/>
    <w:rsid w:val="007A3FF3"/>
    <w:rsid w:val="007A67B3"/>
    <w:rsid w:val="007B004A"/>
    <w:rsid w:val="007B713C"/>
    <w:rsid w:val="00823D63"/>
    <w:rsid w:val="00860A12"/>
    <w:rsid w:val="00861571"/>
    <w:rsid w:val="008A32E0"/>
    <w:rsid w:val="008C0548"/>
    <w:rsid w:val="008C7309"/>
    <w:rsid w:val="008F7B9D"/>
    <w:rsid w:val="00963654"/>
    <w:rsid w:val="009778C8"/>
    <w:rsid w:val="0099537F"/>
    <w:rsid w:val="009A3D8C"/>
    <w:rsid w:val="009A72D2"/>
    <w:rsid w:val="009D25EA"/>
    <w:rsid w:val="009E1112"/>
    <w:rsid w:val="009F6A5D"/>
    <w:rsid w:val="00A074A8"/>
    <w:rsid w:val="00A17843"/>
    <w:rsid w:val="00A50695"/>
    <w:rsid w:val="00A61634"/>
    <w:rsid w:val="00A830B9"/>
    <w:rsid w:val="00AB1A6A"/>
    <w:rsid w:val="00AB4D44"/>
    <w:rsid w:val="00B259E8"/>
    <w:rsid w:val="00B4095D"/>
    <w:rsid w:val="00B60C94"/>
    <w:rsid w:val="00B969F1"/>
    <w:rsid w:val="00BA5A87"/>
    <w:rsid w:val="00BF5568"/>
    <w:rsid w:val="00C06259"/>
    <w:rsid w:val="00C17C5A"/>
    <w:rsid w:val="00C4068F"/>
    <w:rsid w:val="00C46E3E"/>
    <w:rsid w:val="00C86DBD"/>
    <w:rsid w:val="00CC089D"/>
    <w:rsid w:val="00CF72D1"/>
    <w:rsid w:val="00D11826"/>
    <w:rsid w:val="00D236E1"/>
    <w:rsid w:val="00D2532A"/>
    <w:rsid w:val="00D301E6"/>
    <w:rsid w:val="00D30299"/>
    <w:rsid w:val="00D470DF"/>
    <w:rsid w:val="00D51586"/>
    <w:rsid w:val="00D562AA"/>
    <w:rsid w:val="00D81088"/>
    <w:rsid w:val="00E60F5A"/>
    <w:rsid w:val="00E74225"/>
    <w:rsid w:val="00EB1F7C"/>
    <w:rsid w:val="00EE26DB"/>
    <w:rsid w:val="00EE29FE"/>
    <w:rsid w:val="00EF2209"/>
    <w:rsid w:val="00F4304C"/>
    <w:rsid w:val="00F47BE3"/>
    <w:rsid w:val="00FC456A"/>
    <w:rsid w:val="00FD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E36DFD3"/>
  <w15:docId w15:val="{F4C098BF-7AC4-480E-994B-CA949D83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D72"/>
    <w:rPr>
      <w:rFonts w:eastAsia="Times New Roman"/>
    </w:rPr>
  </w:style>
  <w:style w:type="paragraph" w:styleId="Heading1">
    <w:name w:val="heading 1"/>
    <w:basedOn w:val="Normal"/>
    <w:next w:val="Normal"/>
    <w:link w:val="Heading1Char"/>
    <w:qFormat/>
    <w:rsid w:val="00132D72"/>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E74225"/>
    <w:rPr>
      <w:sz w:val="24"/>
      <w:szCs w:val="24"/>
    </w:rPr>
  </w:style>
  <w:style w:type="character" w:customStyle="1" w:styleId="Heading1Char">
    <w:name w:val="Heading 1 Char"/>
    <w:link w:val="Heading1"/>
    <w:rsid w:val="00132D72"/>
    <w:rPr>
      <w:rFonts w:eastAsia="Times New Roman"/>
      <w:szCs w:val="20"/>
    </w:rPr>
  </w:style>
  <w:style w:type="paragraph" w:styleId="Title">
    <w:name w:val="Title"/>
    <w:basedOn w:val="Normal"/>
    <w:link w:val="TitleChar"/>
    <w:qFormat/>
    <w:rsid w:val="00132D72"/>
    <w:pPr>
      <w:jc w:val="center"/>
    </w:pPr>
    <w:rPr>
      <w:sz w:val="24"/>
    </w:rPr>
  </w:style>
  <w:style w:type="character" w:customStyle="1" w:styleId="TitleChar">
    <w:name w:val="Title Char"/>
    <w:link w:val="Title"/>
    <w:rsid w:val="00132D72"/>
    <w:rPr>
      <w:rFonts w:eastAsia="Times New Roman"/>
      <w:szCs w:val="20"/>
    </w:rPr>
  </w:style>
  <w:style w:type="paragraph" w:styleId="BodyTextIndent">
    <w:name w:val="Body Text Indent"/>
    <w:basedOn w:val="Normal"/>
    <w:link w:val="BodyTextIndentChar"/>
    <w:rsid w:val="00132D72"/>
    <w:pPr>
      <w:ind w:left="2160"/>
    </w:pPr>
    <w:rPr>
      <w:sz w:val="24"/>
    </w:rPr>
  </w:style>
  <w:style w:type="character" w:customStyle="1" w:styleId="BodyTextIndentChar">
    <w:name w:val="Body Text Indent Char"/>
    <w:link w:val="BodyTextIndent"/>
    <w:rsid w:val="00132D72"/>
    <w:rPr>
      <w:rFonts w:eastAsia="Times New Roman"/>
      <w:szCs w:val="20"/>
    </w:rPr>
  </w:style>
  <w:style w:type="paragraph" w:styleId="BodyTextIndent2">
    <w:name w:val="Body Text Indent 2"/>
    <w:basedOn w:val="Normal"/>
    <w:link w:val="BodyTextIndent2Char"/>
    <w:rsid w:val="00132D72"/>
    <w:pPr>
      <w:ind w:left="2160" w:hanging="2160"/>
    </w:pPr>
    <w:rPr>
      <w:sz w:val="24"/>
    </w:rPr>
  </w:style>
  <w:style w:type="character" w:customStyle="1" w:styleId="BodyTextIndent2Char">
    <w:name w:val="Body Text Indent 2 Char"/>
    <w:link w:val="BodyTextIndent2"/>
    <w:rsid w:val="00132D72"/>
    <w:rPr>
      <w:rFonts w:eastAsia="Times New Roman"/>
      <w:szCs w:val="20"/>
    </w:rPr>
  </w:style>
  <w:style w:type="character" w:styleId="Hyperlink">
    <w:name w:val="Hyperlink"/>
    <w:rsid w:val="00132D72"/>
    <w:rPr>
      <w:color w:val="0000FF"/>
      <w:u w:val="single"/>
    </w:rPr>
  </w:style>
  <w:style w:type="paragraph" w:styleId="BalloonText">
    <w:name w:val="Balloon Text"/>
    <w:basedOn w:val="Normal"/>
    <w:link w:val="BalloonTextChar"/>
    <w:uiPriority w:val="99"/>
    <w:semiHidden/>
    <w:unhideWhenUsed/>
    <w:rsid w:val="00CF72D1"/>
    <w:rPr>
      <w:rFonts w:ascii="Tahoma" w:hAnsi="Tahoma" w:cs="Tahoma"/>
      <w:sz w:val="16"/>
      <w:szCs w:val="16"/>
    </w:rPr>
  </w:style>
  <w:style w:type="character" w:customStyle="1" w:styleId="BalloonTextChar">
    <w:name w:val="Balloon Text Char"/>
    <w:link w:val="BalloonText"/>
    <w:uiPriority w:val="99"/>
    <w:semiHidden/>
    <w:rsid w:val="00CF72D1"/>
    <w:rPr>
      <w:rFonts w:ascii="Tahoma" w:eastAsia="Times New Roman" w:hAnsi="Tahoma" w:cs="Tahoma"/>
      <w:sz w:val="16"/>
      <w:szCs w:val="16"/>
    </w:rPr>
  </w:style>
  <w:style w:type="character" w:styleId="FollowedHyperlink">
    <w:name w:val="FollowedHyperlink"/>
    <w:uiPriority w:val="99"/>
    <w:semiHidden/>
    <w:unhideWhenUsed/>
    <w:rsid w:val="00C17C5A"/>
    <w:rPr>
      <w:color w:val="800080"/>
      <w:u w:val="single"/>
    </w:rPr>
  </w:style>
  <w:style w:type="paragraph" w:styleId="Header">
    <w:name w:val="header"/>
    <w:basedOn w:val="Normal"/>
    <w:link w:val="HeaderChar"/>
    <w:uiPriority w:val="99"/>
    <w:rsid w:val="00D11826"/>
    <w:pPr>
      <w:tabs>
        <w:tab w:val="center" w:pos="4320"/>
        <w:tab w:val="right" w:pos="8640"/>
      </w:tabs>
    </w:pPr>
    <w:rPr>
      <w:sz w:val="24"/>
    </w:rPr>
  </w:style>
  <w:style w:type="character" w:customStyle="1" w:styleId="HeaderChar">
    <w:name w:val="Header Char"/>
    <w:basedOn w:val="DefaultParagraphFont"/>
    <w:link w:val="Header"/>
    <w:uiPriority w:val="99"/>
    <w:rsid w:val="00D11826"/>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lane.app.box.com/s/o9q75385zep0ad3izl91ke783wioses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breesefine7110.tulane.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ocktrak.com" TargetMode="External"/><Relationship Id="rId11" Type="http://schemas.openxmlformats.org/officeDocument/2006/relationships/hyperlink" Target="https://conduct.tulane.edu/resources/code-student-conduct" TargetMode="External"/><Relationship Id="rId5" Type="http://schemas.openxmlformats.org/officeDocument/2006/relationships/webSettings" Target="webSettings.xml"/><Relationship Id="rId10" Type="http://schemas.openxmlformats.org/officeDocument/2006/relationships/hyperlink" Target="https://college.tulane.edu/code-of-academic-conduct" TargetMode="External"/><Relationship Id="rId4" Type="http://schemas.openxmlformats.org/officeDocument/2006/relationships/settings" Target="settings.xml"/><Relationship Id="rId9" Type="http://schemas.openxmlformats.org/officeDocument/2006/relationships/hyperlink" Target="http://accessibility.tula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92FBF-1A5C-449B-9FB3-E023AFC3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1126</Words>
  <Characters>6419</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Professor		Bill Reese</vt:lpstr>
    </vt:vector>
  </TitlesOfParts>
  <Company>Microsoft</Company>
  <LinksUpToDate>false</LinksUpToDate>
  <CharactersWithSpaces>7530</CharactersWithSpaces>
  <SharedDoc>false</SharedDoc>
  <HLinks>
    <vt:vector size="24" baseType="variant">
      <vt:variant>
        <vt:i4>4128807</vt:i4>
      </vt:variant>
      <vt:variant>
        <vt:i4>9</vt:i4>
      </vt:variant>
      <vt:variant>
        <vt:i4>0</vt:i4>
      </vt:variant>
      <vt:variant>
        <vt:i4>5</vt:i4>
      </vt:variant>
      <vt:variant>
        <vt:lpwstr>http://erc.tulane.edu/disability/index.html</vt:lpwstr>
      </vt:variant>
      <vt:variant>
        <vt:lpwstr/>
      </vt:variant>
      <vt:variant>
        <vt:i4>1769543</vt:i4>
      </vt:variant>
      <vt:variant>
        <vt:i4>6</vt:i4>
      </vt:variant>
      <vt:variant>
        <vt:i4>0</vt:i4>
      </vt:variant>
      <vt:variant>
        <vt:i4>5</vt:i4>
      </vt:variant>
      <vt:variant>
        <vt:lpwstr>http://studentconduct.tulane.edu/</vt:lpwstr>
      </vt:variant>
      <vt:variant>
        <vt:lpwstr/>
      </vt:variant>
      <vt:variant>
        <vt:i4>5963854</vt:i4>
      </vt:variant>
      <vt:variant>
        <vt:i4>3</vt:i4>
      </vt:variant>
      <vt:variant>
        <vt:i4>0</vt:i4>
      </vt:variant>
      <vt:variant>
        <vt:i4>5</vt:i4>
      </vt:variant>
      <vt:variant>
        <vt:lpwstr>http://tulane.edu/provost/upload/Unified_Code_of_GS_Academic_Conduct_11-14-07.pdf</vt:lpwstr>
      </vt:variant>
      <vt:variant>
        <vt:lpwstr/>
      </vt:variant>
      <vt:variant>
        <vt:i4>4915219</vt:i4>
      </vt:variant>
      <vt:variant>
        <vt:i4>0</vt:i4>
      </vt:variant>
      <vt:variant>
        <vt:i4>0</vt:i4>
      </vt:variant>
      <vt:variant>
        <vt:i4>5</vt:i4>
      </vt:variant>
      <vt:variant>
        <vt:lpwstr>http://www.stocktrak.com/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wreese</dc:creator>
  <cp:lastModifiedBy>Reese, William A</cp:lastModifiedBy>
  <cp:revision>4</cp:revision>
  <cp:lastPrinted>2017-04-20T16:47:00Z</cp:lastPrinted>
  <dcterms:created xsi:type="dcterms:W3CDTF">2020-08-12T18:08:00Z</dcterms:created>
  <dcterms:modified xsi:type="dcterms:W3CDTF">2020-08-12T18:30:00Z</dcterms:modified>
</cp:coreProperties>
</file>